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9C45" w14:textId="7EC0DA67" w:rsidR="00882602" w:rsidRPr="00546036" w:rsidRDefault="0006092A" w:rsidP="005268B6">
      <w:pPr>
        <w:pStyle w:val="Kop1"/>
        <w:rPr>
          <w:lang w:val="nl-BE"/>
        </w:rPr>
      </w:pPr>
      <w:r w:rsidRPr="00546036">
        <w:rPr>
          <w:lang w:val="nl-BE"/>
        </w:rPr>
        <w:t xml:space="preserve">Methodologie </w:t>
      </w:r>
      <w:r w:rsidR="009D21FF">
        <w:rPr>
          <w:lang w:val="nl-BE"/>
        </w:rPr>
        <w:t>om</w:t>
      </w:r>
      <w:r w:rsidRPr="00546036">
        <w:rPr>
          <w:lang w:val="nl-BE"/>
        </w:rPr>
        <w:t xml:space="preserve"> voedselverspilling</w:t>
      </w:r>
      <w:r w:rsidR="009D21FF">
        <w:rPr>
          <w:lang w:val="nl-BE"/>
        </w:rPr>
        <w:t xml:space="preserve"> te meten</w:t>
      </w:r>
    </w:p>
    <w:p w14:paraId="3584C694" w14:textId="77777777" w:rsidR="00882602" w:rsidRPr="00546036" w:rsidRDefault="00882602">
      <w:pPr>
        <w:rPr>
          <w:sz w:val="24"/>
          <w:szCs w:val="24"/>
          <w:lang w:val="nl-BE"/>
        </w:rPr>
      </w:pPr>
    </w:p>
    <w:p w14:paraId="41C2E87E" w14:textId="5917C191" w:rsidR="00882602" w:rsidRDefault="0006092A">
      <w:pPr>
        <w:rPr>
          <w:sz w:val="24"/>
          <w:szCs w:val="24"/>
          <w:lang w:val="nl-BE"/>
        </w:rPr>
      </w:pPr>
      <w:r w:rsidRPr="00546036">
        <w:rPr>
          <w:sz w:val="24"/>
          <w:szCs w:val="24"/>
          <w:lang w:val="nl-BE"/>
        </w:rPr>
        <w:t xml:space="preserve">Om een betrouwbare schatting van voedselverspilling te </w:t>
      </w:r>
      <w:r w:rsidR="000C4BF6" w:rsidRPr="00546036">
        <w:rPr>
          <w:sz w:val="24"/>
          <w:szCs w:val="24"/>
          <w:lang w:val="nl-BE"/>
        </w:rPr>
        <w:t>bekomen</w:t>
      </w:r>
      <w:r w:rsidRPr="00546036">
        <w:rPr>
          <w:sz w:val="24"/>
          <w:szCs w:val="24"/>
          <w:lang w:val="nl-BE"/>
        </w:rPr>
        <w:t>, is het essentieel om te werken met wegingen, zowel van keukenoverschotten (niet uitgeserveerde productie) als van bordresten. Dit laat niet alleen toe om de verspilde hoeveelheid en de eraan verbonden kosten in te schatten, maar ook om hypothesen te formuleren over de oorzaken van verspilling.</w:t>
      </w:r>
    </w:p>
    <w:p w14:paraId="7BC018E5" w14:textId="1EEF6535" w:rsidR="007A7ABF" w:rsidRPr="007A7ABF" w:rsidRDefault="007A7ABF" w:rsidP="005268B6">
      <w:pPr>
        <w:pStyle w:val="Kop2"/>
        <w:rPr>
          <w:lang w:val="nl-BE"/>
        </w:rPr>
      </w:pPr>
      <w:r w:rsidRPr="007A7ABF">
        <w:rPr>
          <w:lang w:val="nl-BE"/>
        </w:rPr>
        <w:t>Duur:</w:t>
      </w:r>
    </w:p>
    <w:p w14:paraId="76BB6247" w14:textId="77777777" w:rsidR="00322F6E" w:rsidRPr="00E40928" w:rsidRDefault="00322F6E" w:rsidP="00E40928">
      <w:pPr>
        <w:pStyle w:val="Lijstalinea"/>
        <w:numPr>
          <w:ilvl w:val="0"/>
          <w:numId w:val="10"/>
        </w:numPr>
        <w:rPr>
          <w:sz w:val="24"/>
          <w:szCs w:val="24"/>
          <w:lang w:val="nl-BE"/>
        </w:rPr>
      </w:pPr>
      <w:r w:rsidRPr="00E40928">
        <w:rPr>
          <w:sz w:val="24"/>
          <w:szCs w:val="24"/>
          <w:lang w:val="nl-BE"/>
        </w:rPr>
        <w:t xml:space="preserve">Om te voldoen aan het </w:t>
      </w:r>
      <w:r w:rsidRPr="00E40928">
        <w:rPr>
          <w:b/>
          <w:bCs/>
          <w:sz w:val="24"/>
          <w:szCs w:val="24"/>
          <w:u w:val="single"/>
          <w:lang w:val="nl-BE"/>
        </w:rPr>
        <w:t>verplichte</w:t>
      </w:r>
      <w:r w:rsidRPr="00E40928">
        <w:rPr>
          <w:sz w:val="24"/>
          <w:szCs w:val="24"/>
          <w:lang w:val="nl-BE"/>
        </w:rPr>
        <w:t xml:space="preserve"> criterium van het Good Food-kantinelabel:</w:t>
      </w:r>
    </w:p>
    <w:p w14:paraId="0DB639CD" w14:textId="0F921543" w:rsidR="00322F6E" w:rsidRPr="00322F6E" w:rsidRDefault="00322F6E" w:rsidP="00E40928">
      <w:pPr>
        <w:ind w:left="360"/>
        <w:rPr>
          <w:sz w:val="24"/>
          <w:szCs w:val="24"/>
          <w:lang w:val="nl-BE"/>
        </w:rPr>
      </w:pPr>
      <w:r w:rsidRPr="00322F6E">
        <w:rPr>
          <w:sz w:val="24"/>
          <w:szCs w:val="24"/>
          <w:lang w:val="nl-BE"/>
        </w:rPr>
        <w:t xml:space="preserve">•    Voor kantines waar </w:t>
      </w:r>
      <w:r w:rsidRPr="00902038">
        <w:rPr>
          <w:b/>
          <w:bCs/>
          <w:sz w:val="24"/>
          <w:szCs w:val="24"/>
          <w:lang w:val="nl-BE"/>
        </w:rPr>
        <w:t>maaltijden</w:t>
      </w:r>
      <w:r w:rsidRPr="00322F6E">
        <w:rPr>
          <w:sz w:val="24"/>
          <w:szCs w:val="24"/>
          <w:lang w:val="nl-BE"/>
        </w:rPr>
        <w:t xml:space="preserve"> worden </w:t>
      </w:r>
      <w:r w:rsidRPr="00902038">
        <w:rPr>
          <w:b/>
          <w:bCs/>
          <w:sz w:val="24"/>
          <w:szCs w:val="24"/>
          <w:lang w:val="nl-BE"/>
        </w:rPr>
        <w:t>bezorgd</w:t>
      </w:r>
      <w:r w:rsidRPr="00322F6E">
        <w:rPr>
          <w:sz w:val="24"/>
          <w:szCs w:val="24"/>
          <w:lang w:val="nl-BE"/>
        </w:rPr>
        <w:t>, moet de meting worden uitgevoerd gedurende minimaal één week die representatief is voor de activiteiten van de kantine (</w:t>
      </w:r>
      <w:r w:rsidR="00190341">
        <w:rPr>
          <w:sz w:val="24"/>
          <w:szCs w:val="24"/>
          <w:lang w:val="nl-BE"/>
        </w:rPr>
        <w:t>dus niet tijdens</w:t>
      </w:r>
      <w:r w:rsidRPr="00322F6E">
        <w:rPr>
          <w:sz w:val="24"/>
          <w:szCs w:val="24"/>
          <w:lang w:val="nl-BE"/>
        </w:rPr>
        <w:t xml:space="preserve"> vakantiedagen, schooluitstapjes, enz.).</w:t>
      </w:r>
    </w:p>
    <w:p w14:paraId="22D438A1" w14:textId="7E92592B" w:rsidR="00322F6E" w:rsidRPr="00322F6E" w:rsidRDefault="00322F6E" w:rsidP="00E40928">
      <w:pPr>
        <w:ind w:left="360"/>
        <w:rPr>
          <w:sz w:val="24"/>
          <w:szCs w:val="24"/>
          <w:lang w:val="nl-BE"/>
        </w:rPr>
      </w:pPr>
      <w:r w:rsidRPr="00322F6E">
        <w:rPr>
          <w:sz w:val="24"/>
          <w:szCs w:val="24"/>
          <w:lang w:val="nl-BE"/>
        </w:rPr>
        <w:t xml:space="preserve">•    Voor kantines die in </w:t>
      </w:r>
      <w:r w:rsidRPr="00902038">
        <w:rPr>
          <w:b/>
          <w:bCs/>
          <w:sz w:val="24"/>
          <w:szCs w:val="24"/>
          <w:lang w:val="nl-BE"/>
        </w:rPr>
        <w:t>eigen beheer</w:t>
      </w:r>
      <w:r w:rsidRPr="00322F6E">
        <w:rPr>
          <w:sz w:val="24"/>
          <w:szCs w:val="24"/>
          <w:lang w:val="nl-BE"/>
        </w:rPr>
        <w:t xml:space="preserve"> worden </w:t>
      </w:r>
      <w:r w:rsidR="00190341">
        <w:rPr>
          <w:sz w:val="24"/>
          <w:szCs w:val="24"/>
          <w:lang w:val="nl-BE"/>
        </w:rPr>
        <w:t>uitgebaat</w:t>
      </w:r>
      <w:r w:rsidRPr="00322F6E">
        <w:rPr>
          <w:sz w:val="24"/>
          <w:szCs w:val="24"/>
          <w:lang w:val="nl-BE"/>
        </w:rPr>
        <w:t>, moet de meting worden uitgevoerd gedurende minimaal twee weken die representatief zijn voor de activiteiten van de kantine (</w:t>
      </w:r>
      <w:r w:rsidR="00902038">
        <w:rPr>
          <w:sz w:val="24"/>
          <w:szCs w:val="24"/>
          <w:lang w:val="nl-BE"/>
        </w:rPr>
        <w:t>dus niet tijdens</w:t>
      </w:r>
      <w:r w:rsidRPr="00322F6E">
        <w:rPr>
          <w:sz w:val="24"/>
          <w:szCs w:val="24"/>
          <w:lang w:val="nl-BE"/>
        </w:rPr>
        <w:t xml:space="preserve"> vakantiedagen, schooluitstapjes, enz.). Het wordt aanbevolen om de meting gedurende twee opeenvolgende weken uit te voeren, maar het is mogelijk om deze twee weken over het jaar te spreiden.</w:t>
      </w:r>
    </w:p>
    <w:p w14:paraId="428D3315" w14:textId="77777777" w:rsidR="00322F6E" w:rsidRPr="00E40928" w:rsidRDefault="00322F6E" w:rsidP="00E40928">
      <w:pPr>
        <w:pStyle w:val="Lijstalinea"/>
        <w:numPr>
          <w:ilvl w:val="0"/>
          <w:numId w:val="10"/>
        </w:numPr>
        <w:rPr>
          <w:sz w:val="24"/>
          <w:szCs w:val="24"/>
          <w:lang w:val="nl-BE"/>
        </w:rPr>
      </w:pPr>
      <w:r w:rsidRPr="00E40928">
        <w:rPr>
          <w:sz w:val="24"/>
          <w:szCs w:val="24"/>
          <w:lang w:val="nl-BE"/>
        </w:rPr>
        <w:t xml:space="preserve">Om te voldoen aan het </w:t>
      </w:r>
      <w:r w:rsidRPr="00E40928">
        <w:rPr>
          <w:b/>
          <w:bCs/>
          <w:sz w:val="24"/>
          <w:szCs w:val="24"/>
          <w:u w:val="single"/>
          <w:lang w:val="nl-BE"/>
        </w:rPr>
        <w:t>optionele</w:t>
      </w:r>
      <w:r w:rsidRPr="00E40928">
        <w:rPr>
          <w:sz w:val="24"/>
          <w:szCs w:val="24"/>
          <w:lang w:val="nl-BE"/>
        </w:rPr>
        <w:t xml:space="preserve"> criterium van het Good Food-kantinelabel:</w:t>
      </w:r>
    </w:p>
    <w:p w14:paraId="6681A1D8" w14:textId="3DED881E" w:rsidR="007A7ABF" w:rsidRPr="00546036" w:rsidRDefault="00322F6E" w:rsidP="00E40928">
      <w:pPr>
        <w:ind w:left="360"/>
        <w:rPr>
          <w:sz w:val="24"/>
          <w:szCs w:val="24"/>
          <w:lang w:val="nl-BE"/>
        </w:rPr>
      </w:pPr>
      <w:r w:rsidRPr="00322F6E">
        <w:rPr>
          <w:sz w:val="24"/>
          <w:szCs w:val="24"/>
          <w:lang w:val="nl-BE"/>
        </w:rPr>
        <w:t>•    De meting moet in totaal gedurende 4 weken worden uitgevoerd (inclusief de verplichte week of de twee weken).</w:t>
      </w:r>
    </w:p>
    <w:p w14:paraId="4ABD6FB5" w14:textId="77777777" w:rsidR="00882602" w:rsidRPr="00546036" w:rsidRDefault="0006092A" w:rsidP="005268B6">
      <w:pPr>
        <w:pStyle w:val="Kop2"/>
        <w:rPr>
          <w:lang w:val="nl-BE"/>
        </w:rPr>
      </w:pPr>
      <w:r w:rsidRPr="00546036">
        <w:rPr>
          <w:lang w:val="nl-BE"/>
        </w:rPr>
        <w:t>Materiaal:</w:t>
      </w:r>
    </w:p>
    <w:p w14:paraId="60734C4B" w14:textId="77777777" w:rsidR="00882602" w:rsidRPr="00546036" w:rsidRDefault="0006092A">
      <w:pPr>
        <w:rPr>
          <w:sz w:val="24"/>
          <w:szCs w:val="24"/>
          <w:lang w:val="nl-BE"/>
        </w:rPr>
      </w:pPr>
      <w:r w:rsidRPr="00546036">
        <w:rPr>
          <w:sz w:val="24"/>
          <w:szCs w:val="24"/>
          <w:lang w:val="nl-BE"/>
        </w:rPr>
        <w:t>Voor een uiterst nauwkeurige meting is een weegschaal die tot 10 kg kan wegen met een precisie van enkele tientallen grammen ideaal. Maar voedselverspilling kan ook perfect worden ingeschat met eenvoudig materiaal dat iedereen thuis heeft:</w:t>
      </w:r>
    </w:p>
    <w:p w14:paraId="4242B568" w14:textId="77777777" w:rsidR="00882602" w:rsidRPr="00546036" w:rsidRDefault="0006092A">
      <w:pPr>
        <w:rPr>
          <w:sz w:val="24"/>
          <w:szCs w:val="24"/>
          <w:lang w:val="nl-BE"/>
        </w:rPr>
      </w:pPr>
      <w:r w:rsidRPr="00546036">
        <w:rPr>
          <w:sz w:val="24"/>
          <w:szCs w:val="24"/>
          <w:lang w:val="nl-BE"/>
        </w:rPr>
        <w:t>- Een klassieke keukenweegschaal</w:t>
      </w:r>
    </w:p>
    <w:p w14:paraId="143640A8" w14:textId="1A820861" w:rsidR="00882602" w:rsidRPr="00546036" w:rsidRDefault="0006092A">
      <w:pPr>
        <w:rPr>
          <w:sz w:val="24"/>
          <w:szCs w:val="24"/>
          <w:lang w:val="nl-BE"/>
        </w:rPr>
      </w:pPr>
      <w:r w:rsidRPr="00546036">
        <w:rPr>
          <w:sz w:val="24"/>
          <w:szCs w:val="24"/>
          <w:lang w:val="nl-BE"/>
        </w:rPr>
        <w:t>- Een personenweegschaal OF een bagagewe</w:t>
      </w:r>
      <w:r w:rsidR="00DF63A5" w:rsidRPr="00546036">
        <w:rPr>
          <w:sz w:val="24"/>
          <w:szCs w:val="24"/>
          <w:lang w:val="nl-BE"/>
        </w:rPr>
        <w:t>ger</w:t>
      </w:r>
      <w:r w:rsidRPr="00546036">
        <w:rPr>
          <w:sz w:val="24"/>
          <w:szCs w:val="24"/>
          <w:lang w:val="nl-BE"/>
        </w:rPr>
        <w:t xml:space="preserve"> en een emmer</w:t>
      </w:r>
    </w:p>
    <w:p w14:paraId="7B0FF5E6" w14:textId="77777777" w:rsidR="00231E72" w:rsidRDefault="00231E72" w:rsidP="000C4BF6">
      <w:pPr>
        <w:pStyle w:val="Kop3"/>
        <w:rPr>
          <w:sz w:val="24"/>
          <w:szCs w:val="24"/>
          <w:lang w:val="nl-BE"/>
        </w:rPr>
      </w:pPr>
    </w:p>
    <w:p w14:paraId="46C3A151" w14:textId="23226F2E" w:rsidR="00882602" w:rsidRPr="00546036" w:rsidRDefault="0006092A" w:rsidP="005268B6">
      <w:pPr>
        <w:pStyle w:val="Kop2"/>
        <w:rPr>
          <w:lang w:val="nl-BE"/>
        </w:rPr>
      </w:pPr>
      <w:r w:rsidRPr="00546036">
        <w:rPr>
          <w:lang w:val="nl-BE"/>
        </w:rPr>
        <w:t>Chronologie:</w:t>
      </w:r>
    </w:p>
    <w:p w14:paraId="5A107219" w14:textId="77777777" w:rsidR="00882602" w:rsidRPr="00546036" w:rsidRDefault="0006092A" w:rsidP="000C4BF6">
      <w:pPr>
        <w:pStyle w:val="Kop4"/>
        <w:rPr>
          <w:sz w:val="24"/>
          <w:szCs w:val="24"/>
          <w:lang w:val="nl-BE"/>
        </w:rPr>
      </w:pPr>
      <w:r w:rsidRPr="00546036">
        <w:rPr>
          <w:sz w:val="24"/>
          <w:szCs w:val="24"/>
          <w:lang w:val="nl-BE"/>
        </w:rPr>
        <w:t>Voor de meting:</w:t>
      </w:r>
    </w:p>
    <w:p w14:paraId="43F610DC" w14:textId="77777777" w:rsidR="00882602" w:rsidRPr="00546036" w:rsidRDefault="0006092A">
      <w:pPr>
        <w:rPr>
          <w:sz w:val="24"/>
          <w:szCs w:val="24"/>
          <w:lang w:val="nl-BE"/>
        </w:rPr>
      </w:pPr>
      <w:r w:rsidRPr="00546036">
        <w:rPr>
          <w:sz w:val="24"/>
          <w:szCs w:val="24"/>
          <w:lang w:val="nl-BE"/>
        </w:rPr>
        <w:t>Denk vooraf na over het nauwkeurige verloop van een dienst met wegingen. Aangezien elke kantine andere beperkingen heeft, is het belangrijk mogelijke uitdagingen vooraf te identificeren. Enkele voorbeelden:</w:t>
      </w:r>
    </w:p>
    <w:p w14:paraId="51F1915A" w14:textId="77777777" w:rsidR="00882602" w:rsidRPr="00546036" w:rsidRDefault="0006092A">
      <w:pPr>
        <w:rPr>
          <w:sz w:val="24"/>
          <w:szCs w:val="24"/>
          <w:lang w:val="nl-BE"/>
        </w:rPr>
      </w:pPr>
      <w:r w:rsidRPr="00546036">
        <w:rPr>
          <w:sz w:val="24"/>
          <w:szCs w:val="24"/>
          <w:lang w:val="nl-BE"/>
        </w:rPr>
        <w:t>- Waar wordt er gewogen? Als afval van meerdere plaatsen komt of zakken tijdens de dienst worden vervangen, kan een aparte weegruimte nuttig zijn.</w:t>
      </w:r>
    </w:p>
    <w:p w14:paraId="3B6203D6" w14:textId="50B7E5A7" w:rsidR="00882602" w:rsidRPr="00546036" w:rsidRDefault="0006092A">
      <w:pPr>
        <w:rPr>
          <w:sz w:val="24"/>
          <w:szCs w:val="24"/>
          <w:lang w:val="nl-BE"/>
        </w:rPr>
      </w:pPr>
      <w:r w:rsidRPr="00546036">
        <w:rPr>
          <w:sz w:val="24"/>
          <w:szCs w:val="24"/>
          <w:lang w:val="nl-BE"/>
        </w:rPr>
        <w:t>- Hoe worden de afvalstromen gewogen? Zie de sectie ‘We</w:t>
      </w:r>
      <w:r w:rsidR="000C4BF6" w:rsidRPr="00546036">
        <w:rPr>
          <w:sz w:val="24"/>
          <w:szCs w:val="24"/>
          <w:lang w:val="nl-BE"/>
        </w:rPr>
        <w:t>e</w:t>
      </w:r>
      <w:r w:rsidRPr="00546036">
        <w:rPr>
          <w:sz w:val="24"/>
          <w:szCs w:val="24"/>
          <w:lang w:val="nl-BE"/>
        </w:rPr>
        <w:t>gmethoden’ voor mogelijke opties.</w:t>
      </w:r>
    </w:p>
    <w:p w14:paraId="3A39EFED" w14:textId="77777777" w:rsidR="00882602" w:rsidRPr="00546036" w:rsidRDefault="0006092A">
      <w:pPr>
        <w:rPr>
          <w:sz w:val="24"/>
          <w:szCs w:val="24"/>
          <w:lang w:val="nl-BE"/>
        </w:rPr>
      </w:pPr>
      <w:r w:rsidRPr="00546036">
        <w:rPr>
          <w:sz w:val="24"/>
          <w:szCs w:val="24"/>
          <w:lang w:val="nl-BE"/>
        </w:rPr>
        <w:t>- Hoe verloopt de afvalsortering? In scholen is het nuttig iemand te plaatsen bij de afvalpunten zodat sorteerfouten de meting niet verstoren.</w:t>
      </w:r>
    </w:p>
    <w:p w14:paraId="5BB62000" w14:textId="77777777" w:rsidR="00882602" w:rsidRPr="00546036" w:rsidRDefault="0006092A">
      <w:pPr>
        <w:rPr>
          <w:sz w:val="24"/>
          <w:szCs w:val="24"/>
          <w:lang w:val="nl-BE"/>
        </w:rPr>
      </w:pPr>
      <w:r w:rsidRPr="00546036">
        <w:rPr>
          <w:sz w:val="24"/>
          <w:szCs w:val="24"/>
          <w:lang w:val="nl-BE"/>
        </w:rPr>
        <w:t>- Zorg dat al het personeel goed geïnformeerd is.</w:t>
      </w:r>
    </w:p>
    <w:p w14:paraId="113BBE58" w14:textId="77777777" w:rsidR="00B76F67" w:rsidRPr="00546036" w:rsidRDefault="00B76F67">
      <w:pPr>
        <w:rPr>
          <w:sz w:val="24"/>
          <w:szCs w:val="24"/>
          <w:lang w:val="nl-BE"/>
        </w:rPr>
      </w:pPr>
    </w:p>
    <w:p w14:paraId="32E8AE06" w14:textId="56B28974" w:rsidR="00882602" w:rsidRPr="00546036" w:rsidRDefault="0006092A" w:rsidP="000C4BF6">
      <w:pPr>
        <w:pStyle w:val="Kop4"/>
        <w:rPr>
          <w:sz w:val="24"/>
          <w:szCs w:val="24"/>
          <w:lang w:val="nl-BE"/>
        </w:rPr>
      </w:pPr>
      <w:r w:rsidRPr="00546036">
        <w:rPr>
          <w:sz w:val="24"/>
          <w:szCs w:val="24"/>
          <w:lang w:val="nl-BE"/>
        </w:rPr>
        <w:t>V</w:t>
      </w:r>
      <w:r w:rsidR="00494F5E">
        <w:rPr>
          <w:sz w:val="24"/>
          <w:szCs w:val="24"/>
          <w:lang w:val="nl-BE"/>
        </w:rPr>
        <w:t>oo</w:t>
      </w:r>
      <w:r w:rsidRPr="00546036">
        <w:rPr>
          <w:sz w:val="24"/>
          <w:szCs w:val="24"/>
          <w:lang w:val="nl-BE"/>
        </w:rPr>
        <w:t>r de dienst:</w:t>
      </w:r>
    </w:p>
    <w:p w14:paraId="2368E28A" w14:textId="77777777" w:rsidR="00882602" w:rsidRPr="00546036" w:rsidRDefault="0006092A">
      <w:pPr>
        <w:rPr>
          <w:sz w:val="24"/>
          <w:szCs w:val="24"/>
          <w:lang w:val="nl-BE"/>
        </w:rPr>
      </w:pPr>
      <w:r w:rsidRPr="00546036">
        <w:rPr>
          <w:sz w:val="24"/>
          <w:szCs w:val="24"/>
          <w:lang w:val="nl-BE"/>
        </w:rPr>
        <w:t>- Tijdens de eerste meetdagen: herhaal de instructies.</w:t>
      </w:r>
    </w:p>
    <w:p w14:paraId="09C7911E" w14:textId="71D5A2BC" w:rsidR="00882602" w:rsidRPr="00546036" w:rsidRDefault="0006092A">
      <w:pPr>
        <w:rPr>
          <w:sz w:val="24"/>
          <w:szCs w:val="24"/>
          <w:lang w:val="nl-BE"/>
        </w:rPr>
      </w:pPr>
      <w:r w:rsidRPr="00546036">
        <w:rPr>
          <w:sz w:val="24"/>
          <w:szCs w:val="24"/>
          <w:lang w:val="nl-BE"/>
        </w:rPr>
        <w:t>- Indien het menu niet-eetbare onvermijdelijke delen bevat (bananenschillen, kippenbotten…), weeg dan één portie van deze onvermijdelijke</w:t>
      </w:r>
      <w:r w:rsidR="000C4BF6" w:rsidRPr="00546036">
        <w:rPr>
          <w:sz w:val="24"/>
          <w:szCs w:val="24"/>
          <w:lang w:val="nl-BE"/>
        </w:rPr>
        <w:t xml:space="preserve"> delen</w:t>
      </w:r>
      <w:r w:rsidRPr="00546036">
        <w:rPr>
          <w:sz w:val="24"/>
          <w:szCs w:val="24"/>
          <w:lang w:val="nl-BE"/>
        </w:rPr>
        <w:t xml:space="preserve"> en noteer het gewicht. Trek dit nadien af van het totaal.</w:t>
      </w:r>
    </w:p>
    <w:p w14:paraId="4816DC3A" w14:textId="77777777" w:rsidR="00882602" w:rsidRPr="00546036" w:rsidRDefault="0006092A">
      <w:pPr>
        <w:rPr>
          <w:sz w:val="24"/>
          <w:szCs w:val="24"/>
          <w:lang w:val="nl-BE"/>
        </w:rPr>
      </w:pPr>
      <w:r w:rsidRPr="00546036">
        <w:rPr>
          <w:sz w:val="24"/>
          <w:szCs w:val="24"/>
          <w:lang w:val="nl-BE"/>
        </w:rPr>
        <w:t>- Weeg een standaardportie van elk gerecht.</w:t>
      </w:r>
    </w:p>
    <w:p w14:paraId="300B7CFB" w14:textId="77777777" w:rsidR="00882602" w:rsidRPr="00546036" w:rsidRDefault="0006092A">
      <w:pPr>
        <w:rPr>
          <w:sz w:val="24"/>
          <w:szCs w:val="24"/>
          <w:lang w:val="nl-BE"/>
        </w:rPr>
      </w:pPr>
      <w:r w:rsidRPr="00546036">
        <w:rPr>
          <w:sz w:val="24"/>
          <w:szCs w:val="24"/>
          <w:lang w:val="nl-BE"/>
        </w:rPr>
        <w:t>- Noteer het aantal verwachte bezoekers.</w:t>
      </w:r>
    </w:p>
    <w:p w14:paraId="43C66FD7" w14:textId="77777777" w:rsidR="00882602" w:rsidRPr="00546036" w:rsidRDefault="00882602">
      <w:pPr>
        <w:rPr>
          <w:sz w:val="24"/>
          <w:szCs w:val="24"/>
          <w:lang w:val="nl-BE"/>
        </w:rPr>
      </w:pPr>
    </w:p>
    <w:p w14:paraId="2EBD6FF6" w14:textId="77777777" w:rsidR="00882602" w:rsidRPr="00546036" w:rsidRDefault="0006092A" w:rsidP="000C4BF6">
      <w:pPr>
        <w:pStyle w:val="Kop4"/>
        <w:rPr>
          <w:sz w:val="24"/>
          <w:szCs w:val="24"/>
          <w:lang w:val="nl-BE"/>
        </w:rPr>
      </w:pPr>
      <w:r w:rsidRPr="00546036">
        <w:rPr>
          <w:sz w:val="24"/>
          <w:szCs w:val="24"/>
          <w:lang w:val="nl-BE"/>
        </w:rPr>
        <w:t>Tijdens de dienst:</w:t>
      </w:r>
    </w:p>
    <w:p w14:paraId="347CF693" w14:textId="77777777" w:rsidR="00882602" w:rsidRPr="00546036" w:rsidRDefault="0006092A">
      <w:pPr>
        <w:rPr>
          <w:sz w:val="24"/>
          <w:szCs w:val="24"/>
          <w:lang w:val="nl-BE"/>
        </w:rPr>
      </w:pPr>
      <w:r w:rsidRPr="00546036">
        <w:rPr>
          <w:sz w:val="24"/>
          <w:szCs w:val="24"/>
          <w:lang w:val="nl-BE"/>
        </w:rPr>
        <w:t>- Noteer het effectief aantal bediende bezoekers.</w:t>
      </w:r>
    </w:p>
    <w:p w14:paraId="390C46CF" w14:textId="77777777" w:rsidR="00882602" w:rsidRPr="00546036" w:rsidRDefault="0006092A">
      <w:pPr>
        <w:rPr>
          <w:sz w:val="24"/>
          <w:szCs w:val="24"/>
          <w:lang w:val="nl-BE"/>
        </w:rPr>
      </w:pPr>
      <w:r w:rsidRPr="00546036">
        <w:rPr>
          <w:sz w:val="24"/>
          <w:szCs w:val="24"/>
          <w:lang w:val="nl-BE"/>
        </w:rPr>
        <w:t>- Weeg de bordresten indien nodig.</w:t>
      </w:r>
    </w:p>
    <w:p w14:paraId="27055223" w14:textId="77777777" w:rsidR="00882602" w:rsidRPr="00546036" w:rsidRDefault="00882602">
      <w:pPr>
        <w:rPr>
          <w:sz w:val="24"/>
          <w:szCs w:val="24"/>
          <w:lang w:val="nl-BE"/>
        </w:rPr>
      </w:pPr>
    </w:p>
    <w:p w14:paraId="122CC183" w14:textId="77777777" w:rsidR="00882602" w:rsidRPr="00546036" w:rsidRDefault="0006092A" w:rsidP="000C4BF6">
      <w:pPr>
        <w:pStyle w:val="Kop4"/>
        <w:rPr>
          <w:sz w:val="24"/>
          <w:szCs w:val="24"/>
          <w:lang w:val="nl-BE"/>
        </w:rPr>
      </w:pPr>
      <w:r w:rsidRPr="00546036">
        <w:rPr>
          <w:sz w:val="24"/>
          <w:szCs w:val="24"/>
          <w:lang w:val="nl-BE"/>
        </w:rPr>
        <w:t>Na de dienst:</w:t>
      </w:r>
    </w:p>
    <w:p w14:paraId="5A088C4A" w14:textId="77777777" w:rsidR="00882602" w:rsidRPr="00546036" w:rsidRDefault="0006092A">
      <w:pPr>
        <w:rPr>
          <w:sz w:val="24"/>
          <w:szCs w:val="24"/>
          <w:lang w:val="nl-BE"/>
        </w:rPr>
      </w:pPr>
      <w:r w:rsidRPr="00546036">
        <w:rPr>
          <w:sz w:val="24"/>
          <w:szCs w:val="24"/>
          <w:lang w:val="nl-BE"/>
        </w:rPr>
        <w:t>- Noteer opnieuw het werkelijk aantal bediende personen.</w:t>
      </w:r>
    </w:p>
    <w:p w14:paraId="14FADA96" w14:textId="77777777" w:rsidR="00882602" w:rsidRPr="00546036" w:rsidRDefault="0006092A">
      <w:pPr>
        <w:rPr>
          <w:sz w:val="24"/>
          <w:szCs w:val="24"/>
          <w:lang w:val="nl-BE"/>
        </w:rPr>
      </w:pPr>
      <w:r w:rsidRPr="00546036">
        <w:rPr>
          <w:sz w:val="24"/>
          <w:szCs w:val="24"/>
          <w:lang w:val="nl-BE"/>
        </w:rPr>
        <w:t>- Weeg de keukenoverschotten en de resterende bordresten.</w:t>
      </w:r>
    </w:p>
    <w:p w14:paraId="76A06EF3" w14:textId="77777777" w:rsidR="00882602" w:rsidRPr="00546036" w:rsidRDefault="0006092A">
      <w:pPr>
        <w:rPr>
          <w:sz w:val="24"/>
          <w:szCs w:val="24"/>
          <w:lang w:val="nl-BE"/>
        </w:rPr>
      </w:pPr>
      <w:r w:rsidRPr="00546036">
        <w:rPr>
          <w:sz w:val="24"/>
          <w:szCs w:val="24"/>
          <w:lang w:val="nl-BE"/>
        </w:rPr>
        <w:lastRenderedPageBreak/>
        <w:t>- Bereken het totale gewicht van de onvermijdelijke delen, vermenigvuldigd met het aantal porties, en trek dit af van de bordresten (en keukenafval indien aanwezig).</w:t>
      </w:r>
    </w:p>
    <w:p w14:paraId="03CD64E8" w14:textId="77777777" w:rsidR="00882602" w:rsidRPr="00546036" w:rsidRDefault="0006092A">
      <w:pPr>
        <w:rPr>
          <w:sz w:val="24"/>
          <w:szCs w:val="24"/>
          <w:lang w:val="nl-BE"/>
        </w:rPr>
      </w:pPr>
      <w:r w:rsidRPr="00546036">
        <w:rPr>
          <w:sz w:val="24"/>
          <w:szCs w:val="24"/>
          <w:lang w:val="nl-BE"/>
        </w:rPr>
        <w:t>- Noteer afzonderlijk het totale gewicht van keukenrestanten en bordresten.</w:t>
      </w:r>
    </w:p>
    <w:p w14:paraId="79A4B8DF" w14:textId="77777777" w:rsidR="00882602" w:rsidRPr="00546036" w:rsidRDefault="00882602">
      <w:pPr>
        <w:rPr>
          <w:sz w:val="24"/>
          <w:szCs w:val="24"/>
          <w:lang w:val="nl-BE"/>
        </w:rPr>
      </w:pPr>
    </w:p>
    <w:p w14:paraId="3F5543BD" w14:textId="7FB5ABE4" w:rsidR="00882602" w:rsidRPr="00546036" w:rsidRDefault="0006092A" w:rsidP="00494F5E">
      <w:pPr>
        <w:pStyle w:val="Kop2"/>
        <w:rPr>
          <w:lang w:val="nl-BE"/>
        </w:rPr>
      </w:pPr>
      <w:r w:rsidRPr="00546036">
        <w:rPr>
          <w:lang w:val="nl-BE"/>
        </w:rPr>
        <w:t>We</w:t>
      </w:r>
      <w:r w:rsidR="000C4BF6" w:rsidRPr="00546036">
        <w:rPr>
          <w:lang w:val="nl-BE"/>
        </w:rPr>
        <w:t>e</w:t>
      </w:r>
      <w:r w:rsidRPr="00546036">
        <w:rPr>
          <w:lang w:val="nl-BE"/>
        </w:rPr>
        <w:t>gmethoden:</w:t>
      </w:r>
    </w:p>
    <w:p w14:paraId="451485E6" w14:textId="77777777" w:rsidR="00882602" w:rsidRPr="00546036" w:rsidRDefault="0006092A" w:rsidP="000C4BF6">
      <w:pPr>
        <w:pStyle w:val="Kop4"/>
        <w:rPr>
          <w:sz w:val="24"/>
          <w:szCs w:val="24"/>
          <w:lang w:val="nl-BE"/>
        </w:rPr>
      </w:pPr>
      <w:r w:rsidRPr="00546036">
        <w:rPr>
          <w:sz w:val="24"/>
          <w:szCs w:val="24"/>
          <w:lang w:val="nl-BE"/>
        </w:rPr>
        <w:t>Met een personenweegschaal:</w:t>
      </w:r>
    </w:p>
    <w:p w14:paraId="3F619309" w14:textId="77777777" w:rsidR="00882602" w:rsidRPr="00546036" w:rsidRDefault="0006092A">
      <w:pPr>
        <w:rPr>
          <w:sz w:val="24"/>
          <w:szCs w:val="24"/>
          <w:lang w:val="nl-BE"/>
        </w:rPr>
      </w:pPr>
      <w:r w:rsidRPr="00546036">
        <w:rPr>
          <w:sz w:val="24"/>
          <w:szCs w:val="24"/>
          <w:lang w:val="nl-BE"/>
        </w:rPr>
        <w:t>1. Een persoon gaat op de weegschaal staan.</w:t>
      </w:r>
    </w:p>
    <w:p w14:paraId="1D5288E1" w14:textId="77777777" w:rsidR="00882602" w:rsidRPr="00546036" w:rsidRDefault="0006092A">
      <w:pPr>
        <w:rPr>
          <w:sz w:val="24"/>
          <w:szCs w:val="24"/>
          <w:lang w:val="nl-BE"/>
        </w:rPr>
      </w:pPr>
      <w:r w:rsidRPr="00546036">
        <w:rPr>
          <w:sz w:val="24"/>
          <w:szCs w:val="24"/>
          <w:lang w:val="nl-BE"/>
        </w:rPr>
        <w:t>2. Dezelfde persoon gaat opnieuw op de weegschaal staan met de afvalzak in de hand.</w:t>
      </w:r>
    </w:p>
    <w:p w14:paraId="0259D398" w14:textId="77777777" w:rsidR="00882602" w:rsidRPr="00546036" w:rsidRDefault="0006092A">
      <w:pPr>
        <w:rPr>
          <w:sz w:val="24"/>
          <w:szCs w:val="24"/>
          <w:lang w:val="nl-BE"/>
        </w:rPr>
      </w:pPr>
      <w:r w:rsidRPr="00546036">
        <w:rPr>
          <w:sz w:val="24"/>
          <w:szCs w:val="24"/>
          <w:lang w:val="nl-BE"/>
        </w:rPr>
        <w:t>3. Het verschil tussen beide metingen is een goede schatting van het afvalgewicht.</w:t>
      </w:r>
    </w:p>
    <w:p w14:paraId="4B171601" w14:textId="77777777" w:rsidR="00882602" w:rsidRPr="00494F5E" w:rsidRDefault="0006092A">
      <w:pPr>
        <w:rPr>
          <w:i/>
          <w:iCs/>
          <w:sz w:val="24"/>
          <w:szCs w:val="24"/>
          <w:lang w:val="nl-BE"/>
        </w:rPr>
      </w:pPr>
      <w:r w:rsidRPr="00494F5E">
        <w:rPr>
          <w:i/>
          <w:iCs/>
          <w:sz w:val="24"/>
          <w:szCs w:val="24"/>
          <w:lang w:val="nl-BE"/>
        </w:rPr>
        <w:t>Opmerking: personenweegschalen kunnen kleine variaties tonen. Het is best dat de persoon zich regelmatig vooraf weegt.</w:t>
      </w:r>
    </w:p>
    <w:p w14:paraId="4FB40F83" w14:textId="77777777" w:rsidR="00882602" w:rsidRPr="00546036" w:rsidRDefault="00882602">
      <w:pPr>
        <w:rPr>
          <w:sz w:val="24"/>
          <w:szCs w:val="24"/>
          <w:lang w:val="nl-BE"/>
        </w:rPr>
      </w:pPr>
    </w:p>
    <w:p w14:paraId="49C3FBB1" w14:textId="77777777" w:rsidR="00882602" w:rsidRPr="00546036" w:rsidRDefault="0006092A" w:rsidP="000C4BF6">
      <w:pPr>
        <w:pStyle w:val="Kop4"/>
        <w:rPr>
          <w:sz w:val="24"/>
          <w:szCs w:val="24"/>
          <w:lang w:val="nl-BE"/>
        </w:rPr>
      </w:pPr>
      <w:r w:rsidRPr="00546036">
        <w:rPr>
          <w:sz w:val="24"/>
          <w:szCs w:val="24"/>
          <w:lang w:val="nl-BE"/>
        </w:rPr>
        <w:t>Met een bagageweger en emmer:</w:t>
      </w:r>
    </w:p>
    <w:p w14:paraId="7E9B8CBD" w14:textId="77777777" w:rsidR="00882602" w:rsidRPr="00546036" w:rsidRDefault="0006092A">
      <w:pPr>
        <w:rPr>
          <w:sz w:val="24"/>
          <w:szCs w:val="24"/>
          <w:lang w:val="nl-BE"/>
        </w:rPr>
      </w:pPr>
      <w:r w:rsidRPr="00546036">
        <w:rPr>
          <w:sz w:val="24"/>
          <w:szCs w:val="24"/>
          <w:lang w:val="nl-BE"/>
        </w:rPr>
        <w:t>1. Hang de bagageweger aan het handvat van de emmer.</w:t>
      </w:r>
    </w:p>
    <w:p w14:paraId="30732DE4" w14:textId="77777777" w:rsidR="00882602" w:rsidRPr="00546036" w:rsidRDefault="0006092A">
      <w:pPr>
        <w:rPr>
          <w:sz w:val="24"/>
          <w:szCs w:val="24"/>
          <w:lang w:val="nl-BE"/>
        </w:rPr>
      </w:pPr>
      <w:r w:rsidRPr="00546036">
        <w:rPr>
          <w:sz w:val="24"/>
          <w:szCs w:val="24"/>
          <w:lang w:val="nl-BE"/>
        </w:rPr>
        <w:t>2. Weeg de emmer.</w:t>
      </w:r>
    </w:p>
    <w:p w14:paraId="4DB447CA" w14:textId="77777777" w:rsidR="00882602" w:rsidRPr="00546036" w:rsidRDefault="0006092A">
      <w:pPr>
        <w:rPr>
          <w:sz w:val="24"/>
          <w:szCs w:val="24"/>
          <w:lang w:val="nl-BE"/>
        </w:rPr>
      </w:pPr>
      <w:r w:rsidRPr="00546036">
        <w:rPr>
          <w:sz w:val="24"/>
          <w:szCs w:val="24"/>
          <w:lang w:val="nl-BE"/>
        </w:rPr>
        <w:t>3. Plaats de afvalzak in de emmer en weeg opnieuw.</w:t>
      </w:r>
    </w:p>
    <w:p w14:paraId="1832E08F" w14:textId="77777777" w:rsidR="00882602" w:rsidRPr="00546036" w:rsidRDefault="0006092A">
      <w:pPr>
        <w:rPr>
          <w:sz w:val="24"/>
          <w:szCs w:val="24"/>
          <w:lang w:val="nl-BE"/>
        </w:rPr>
      </w:pPr>
      <w:r w:rsidRPr="00546036">
        <w:rPr>
          <w:sz w:val="24"/>
          <w:szCs w:val="24"/>
          <w:lang w:val="nl-BE"/>
        </w:rPr>
        <w:t>4. Trek het gewicht van de emmer af.</w:t>
      </w:r>
    </w:p>
    <w:p w14:paraId="38C62CBC" w14:textId="1E9155C5" w:rsidR="00882602" w:rsidRDefault="008F392C">
      <w:pPr>
        <w:rPr>
          <w:i/>
          <w:iCs/>
          <w:sz w:val="24"/>
          <w:szCs w:val="24"/>
          <w:lang w:val="nl-BE"/>
        </w:rPr>
      </w:pPr>
      <w:r w:rsidRPr="00494F5E">
        <w:rPr>
          <w:i/>
          <w:iCs/>
          <w:sz w:val="24"/>
          <w:szCs w:val="24"/>
          <w:lang w:val="nl-BE"/>
        </w:rPr>
        <w:t>Opmerking: het meten van voedselverspilling met behulp van een bagagewe</w:t>
      </w:r>
      <w:r w:rsidRPr="00494F5E">
        <w:rPr>
          <w:i/>
          <w:iCs/>
          <w:sz w:val="24"/>
          <w:szCs w:val="24"/>
          <w:lang w:val="nl-BE"/>
        </w:rPr>
        <w:t>ger</w:t>
      </w:r>
      <w:r w:rsidRPr="00494F5E">
        <w:rPr>
          <w:i/>
          <w:iCs/>
          <w:sz w:val="24"/>
          <w:szCs w:val="24"/>
          <w:lang w:val="nl-BE"/>
        </w:rPr>
        <w:t xml:space="preserve"> en een emmer is mogelijk niet haalbaar als u grote </w:t>
      </w:r>
      <w:r w:rsidR="006615F7" w:rsidRPr="00494F5E">
        <w:rPr>
          <w:i/>
          <w:iCs/>
          <w:sz w:val="24"/>
          <w:szCs w:val="24"/>
          <w:lang w:val="nl-BE"/>
        </w:rPr>
        <w:t>afval</w:t>
      </w:r>
      <w:r w:rsidRPr="00494F5E">
        <w:rPr>
          <w:i/>
          <w:iCs/>
          <w:sz w:val="24"/>
          <w:szCs w:val="24"/>
          <w:lang w:val="nl-BE"/>
        </w:rPr>
        <w:t>zakken gebruikt. Vergelijk, voordat u voor deze methode kiest, de inhoud van de zakken en emmers die u gebruikt.</w:t>
      </w:r>
    </w:p>
    <w:p w14:paraId="75B7BE28" w14:textId="77777777" w:rsidR="00494F5E" w:rsidRPr="00494F5E" w:rsidRDefault="00494F5E">
      <w:pPr>
        <w:rPr>
          <w:i/>
          <w:iCs/>
          <w:sz w:val="24"/>
          <w:szCs w:val="24"/>
          <w:lang w:val="nl-BE"/>
        </w:rPr>
      </w:pPr>
    </w:p>
    <w:p w14:paraId="1977DD95" w14:textId="77777777" w:rsidR="004B790C" w:rsidRPr="004B790C" w:rsidRDefault="004B790C" w:rsidP="00494F5E">
      <w:pPr>
        <w:pStyle w:val="Kop2"/>
        <w:rPr>
          <w:lang w:val="nl-BE"/>
        </w:rPr>
      </w:pPr>
      <w:r w:rsidRPr="004B790C">
        <w:rPr>
          <w:lang w:val="nl-BE"/>
        </w:rPr>
        <w:t>Analyse en actieplan</w:t>
      </w:r>
    </w:p>
    <w:p w14:paraId="58B6F0D8" w14:textId="267C5746" w:rsidR="00882602" w:rsidRPr="00546036" w:rsidRDefault="004B790C" w:rsidP="004B790C">
      <w:pPr>
        <w:rPr>
          <w:sz w:val="24"/>
          <w:szCs w:val="24"/>
          <w:lang w:val="nl-BE"/>
        </w:rPr>
      </w:pPr>
      <w:r w:rsidRPr="004B790C">
        <w:rPr>
          <w:sz w:val="24"/>
          <w:szCs w:val="24"/>
          <w:lang w:val="nl-BE"/>
        </w:rPr>
        <w:t>Om te voldoen aan het verplichte criterium van het Good Food-keukencertificaat, moeten de maatregelen worden geanalyseerd en moet er een actieplan worden opgesteld. Aarzel niet om contact op te nemen met de helpdesk voor advies over deze analyse en hulp bij het opstellen van een actieplan ter voorkoming van voedselverspilling.</w:t>
      </w:r>
    </w:p>
    <w:sectPr w:rsidR="00882602" w:rsidRPr="005460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5977656"/>
    <w:multiLevelType w:val="hybridMultilevel"/>
    <w:tmpl w:val="251C04B4"/>
    <w:lvl w:ilvl="0" w:tplc="080C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20096129">
    <w:abstractNumId w:val="8"/>
  </w:num>
  <w:num w:numId="2" w16cid:durableId="536433739">
    <w:abstractNumId w:val="6"/>
  </w:num>
  <w:num w:numId="3" w16cid:durableId="1114518243">
    <w:abstractNumId w:val="5"/>
  </w:num>
  <w:num w:numId="4" w16cid:durableId="1034117214">
    <w:abstractNumId w:val="4"/>
  </w:num>
  <w:num w:numId="5" w16cid:durableId="127357949">
    <w:abstractNumId w:val="7"/>
  </w:num>
  <w:num w:numId="6" w16cid:durableId="1947421059">
    <w:abstractNumId w:val="3"/>
  </w:num>
  <w:num w:numId="7" w16cid:durableId="1634945653">
    <w:abstractNumId w:val="2"/>
  </w:num>
  <w:num w:numId="8" w16cid:durableId="894243344">
    <w:abstractNumId w:val="1"/>
  </w:num>
  <w:num w:numId="9" w16cid:durableId="121778704">
    <w:abstractNumId w:val="0"/>
  </w:num>
  <w:num w:numId="10" w16cid:durableId="406147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92A"/>
    <w:rsid w:val="000C4BF6"/>
    <w:rsid w:val="0015074B"/>
    <w:rsid w:val="00190341"/>
    <w:rsid w:val="001E30A6"/>
    <w:rsid w:val="00200158"/>
    <w:rsid w:val="00231E72"/>
    <w:rsid w:val="0029639D"/>
    <w:rsid w:val="00322F6E"/>
    <w:rsid w:val="00326F90"/>
    <w:rsid w:val="00494F5E"/>
    <w:rsid w:val="004B790C"/>
    <w:rsid w:val="005268B6"/>
    <w:rsid w:val="00546036"/>
    <w:rsid w:val="006615F7"/>
    <w:rsid w:val="007A7ABF"/>
    <w:rsid w:val="00882602"/>
    <w:rsid w:val="008F392C"/>
    <w:rsid w:val="00902038"/>
    <w:rsid w:val="009130B7"/>
    <w:rsid w:val="009D21FF"/>
    <w:rsid w:val="00A13C77"/>
    <w:rsid w:val="00AA1D8D"/>
    <w:rsid w:val="00B47730"/>
    <w:rsid w:val="00B76F67"/>
    <w:rsid w:val="00C439A1"/>
    <w:rsid w:val="00CB0664"/>
    <w:rsid w:val="00DF63A5"/>
    <w:rsid w:val="00E409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06121"/>
  <w14:defaultImageDpi w14:val="300"/>
  <w15:docId w15:val="{442C0F55-5CDE-4851-8F98-6D771814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ADC0FB0C7EB4BA1F2D0C22FEA79DE" ma:contentTypeVersion="37" ma:contentTypeDescription="Een nieuw document maken." ma:contentTypeScope="" ma:versionID="752f1e9f49e19715d8e77bded5fc7ebe">
  <xsd:schema xmlns:xsd="http://www.w3.org/2001/XMLSchema" xmlns:xs="http://www.w3.org/2001/XMLSchema" xmlns:p="http://schemas.microsoft.com/office/2006/metadata/properties" xmlns:ns2="d0c37ffe-f790-497a-bf98-ecc531014436" xmlns:ns3="30180662-7d6a-4ea7-a186-ac83fffb1db1" targetNamespace="http://schemas.microsoft.com/office/2006/metadata/properties" ma:root="true" ma:fieldsID="fba2ea7b52fd015c00c704236d3590e6" ns2:_="" ns3:_="">
    <xsd:import namespace="d0c37ffe-f790-497a-bf98-ecc531014436"/>
    <xsd:import namespace="30180662-7d6a-4ea7-a186-ac83fffb1db1"/>
    <xsd:element name="properties">
      <xsd:complexType>
        <xsd:sequence>
          <xsd:element name="documentManagement">
            <xsd:complexType>
              <xsd:all>
                <xsd:element ref="ns2:_x0054_ag1" minOccurs="0"/>
                <xsd:element ref="ns2:Public_x002f_publiek" minOccurs="0"/>
                <xsd:element ref="ns2:Typeinfo" minOccurs="0"/>
                <xsd:element ref="ns2:Statut_x002f_status" minOccurs="0"/>
                <xsd:element ref="ns2:Editeur_x002f_Uitgever" minOccurs="0"/>
                <xsd:element ref="ns2:Langue_x002f_Taal" minOccurs="0"/>
                <xsd:element ref="ns2:Remarques_x002f_Opmerkingen" minOccurs="0"/>
                <xsd:element ref="ns2:But_x002f_doel" minOccurs="0"/>
                <xsd:element ref="ns2:D_x00e9_tailpublic_x002f_detailpubliek" minOccurs="0"/>
                <xsd:element ref="ns2:Th_x00e9_matique_x002f_thema" minOccurs="0"/>
                <xsd:element ref="ns2:Crfit_x00e8_res" minOccurs="0"/>
                <xsd:element ref="ns2:Infospratiques" minOccurs="0"/>
                <xsd:element ref="ns2:Relecture" minOccurs="0"/>
                <xsd:element ref="ns2:Traduction_x002d_vertaling" minOccurs="0"/>
                <xsd:element ref="ns2:MediaServiceDateTaken" minOccurs="0"/>
                <xsd:element ref="ns2:MediaServiceGenerationTime" minOccurs="0"/>
                <xsd:element ref="ns2:MediaServiceEventHashCode" minOccurs="0"/>
                <xsd:element ref="ns2:MediaLengthInSeconds" minOccurs="0"/>
                <xsd:element ref="ns2:MediaServiceMetadata" minOccurs="0"/>
                <xsd:element ref="ns2:MediaServiceFastMetadata" minOccurs="0"/>
                <xsd:element ref="ns3:SharedWithUsers" minOccurs="0"/>
                <xsd:element ref="ns2:lcf76f155ced4ddcb4097134ff3c332f" minOccurs="0"/>
                <xsd:element ref="ns3:TaxCatchAll" minOccurs="0"/>
                <xsd:element ref="ns2:MediaServiceOCR" minOccurs="0"/>
                <xsd:element ref="ns3:SharedWithDetails" minOccurs="0"/>
                <xsd:element ref="ns2:MediaServiceObjectDetectorVersions" minOccurs="0"/>
                <xsd:element ref="ns2:MediaServiceSearchProperties" minOccurs="0"/>
                <xsd:element ref="ns2:Crit_x00e8_re" minOccurs="0"/>
                <xsd:element ref="ns2:Publication_x002f_Publicatie" minOccurs="0"/>
                <xsd:element ref="ns2:Pertinence" minOccurs="0"/>
                <xsd:element ref="ns2:MediaServiceBillingMetadata" minOccurs="0"/>
                <xsd:element ref="ns2:Sa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37ffe-f790-497a-bf98-ecc531014436" elementFormDefault="qualified">
    <xsd:import namespace="http://schemas.microsoft.com/office/2006/documentManagement/types"/>
    <xsd:import namespace="http://schemas.microsoft.com/office/infopath/2007/PartnerControls"/>
    <xsd:element name="_x0054_ag1" ma:index="2" nillable="true" ma:displayName="Tag1" ma:format="Dropdown" ma:internalName="_x0054_ag1" ma:readOnly="false">
      <xsd:simpleType>
        <xsd:restriction base="dms:Choice">
          <xsd:enumeration value="général-algemeen"/>
          <xsd:enumeration value="crèche-kinderopvang"/>
          <xsd:enumeration value="école-school"/>
        </xsd:restriction>
      </xsd:simpleType>
    </xsd:element>
    <xsd:element name="Public_x002f_publiek" ma:index="3" nillable="true" ma:displayName="Public/publiek" ma:format="Dropdown" ma:internalName="Public_x002f_publiek" ma:readOnly="false">
      <xsd:simpleType>
        <xsd:restriction base="dms:Choice">
          <xsd:enumeration value="Client - klant"/>
          <xsd:enumeration value="Gérant - uitbater"/>
          <xsd:enumeration value="Tous - alle"/>
          <xsd:enumeration value="Interne"/>
        </xsd:restriction>
      </xsd:simpleType>
    </xsd:element>
    <xsd:element name="Typeinfo" ma:index="4" nillable="true" ma:displayName="Type info" ma:format="Dropdown" ma:internalName="Typeinfo" ma:readOnly="false">
      <xsd:simpleType>
        <xsd:restriction base="dms:Choice">
          <xsd:enumeration value="Recette/recept"/>
          <xsd:enumeration value="Brochure"/>
          <xsd:enumeration value="Affiche"/>
          <xsd:enumeration value="Video"/>
          <xsd:enumeration value="Autre/andere"/>
          <xsd:enumeration value="Site BE/site LB"/>
          <xsd:enumeration value="Portail/portaal GF"/>
          <xsd:enumeration value="Photo/Foto"/>
          <xsd:enumeration value="Présentation"/>
        </xsd:restriction>
      </xsd:simpleType>
    </xsd:element>
    <xsd:element name="Statut_x002f_status" ma:index="5" nillable="true" ma:displayName="Statut/status" ma:format="Dropdown" ma:internalName="Statut_x002f_status">
      <xsd:simpleType>
        <xsd:restriction base="dms:Choice">
          <xsd:enumeration value="A jour-actueel"/>
          <xsd:enumeration value="Update"/>
          <xsd:enumeration value="A supprimer-te verwijderen"/>
          <xsd:enumeration value="Info hors portail"/>
        </xsd:restriction>
      </xsd:simpleType>
    </xsd:element>
    <xsd:element name="Editeur_x002f_Uitgever" ma:index="6" nillable="true" ma:displayName="Editeur/Uitgever" ma:format="Dropdown" ma:internalName="Editeur_x002f_Uitgever" ma:readOnly="false">
      <xsd:simpleType>
        <xsd:restriction base="dms:Choice">
          <xsd:enumeration value="BE/LB"/>
          <xsd:enumeration value="Externe"/>
        </xsd:restriction>
      </xsd:simpleType>
    </xsd:element>
    <xsd:element name="Langue_x002f_Taal" ma:index="7" nillable="true" ma:displayName="Langue/Taal" ma:default="FR" ma:format="Dropdown" ma:internalName="Langue_x002f_Taal" ma:readOnly="false">
      <xsd:simpleType>
        <xsd:restriction base="dms:Choice">
          <xsd:enumeration value="FR"/>
          <xsd:enumeration value="NL"/>
          <xsd:enumeration value="Keuze 3"/>
        </xsd:restriction>
      </xsd:simpleType>
    </xsd:element>
    <xsd:element name="Remarques_x002f_Opmerkingen" ma:index="8" nillable="true" ma:displayName="Remarques/Opmerkingen" ma:format="Dropdown" ma:internalName="Remarques_x002f_Opmerkingen" ma:readOnly="false">
      <xsd:simpleType>
        <xsd:restriction base="dms:Note">
          <xsd:maxLength value="255"/>
        </xsd:restriction>
      </xsd:simpleType>
    </xsd:element>
    <xsd:element name="But_x002f_doel" ma:index="9" nillable="true" ma:displayName="But/doel" ma:format="Dropdown" ma:internalName="But_x002f_doel" ma:readOnly="false">
      <xsd:simpleType>
        <xsd:restriction base="dms:Choice">
          <xsd:enumeration value="Commu"/>
          <xsd:enumeration value="Procédure"/>
        </xsd:restriction>
      </xsd:simpleType>
    </xsd:element>
    <xsd:element name="D_x00e9_tailpublic_x002f_detailpubliek" ma:index="10" nillable="true" ma:displayName="Détail public/detail publiek" ma:format="Dropdown" ma:internalName="D_x00e9_tailpublic_x002f_detailpubliek">
      <xsd:complexType>
        <xsd:complexContent>
          <xsd:extension base="dms:MultiChoice">
            <xsd:sequence>
              <xsd:element name="Value" maxOccurs="unbounded" minOccurs="0" nillable="true">
                <xsd:simpleType>
                  <xsd:restriction base="dms:Choice">
                    <xsd:enumeration value="Adulte/volwassen"/>
                    <xsd:enumeration value="Crèche/kinderdagverblijf"/>
                    <xsd:enumeration value="Hôpital/ziekenhuis"/>
                    <xsd:enumeration value="Ecole secondaire/Middelbare school"/>
                    <xsd:enumeration value="Ecole primaire/Basisschool"/>
                    <xsd:enumeration value="Maison de repos/woonzorgcentrum"/>
                    <xsd:enumeration value="Tout/alle"/>
                  </xsd:restriction>
                </xsd:simpleType>
              </xsd:element>
            </xsd:sequence>
          </xsd:extension>
        </xsd:complexContent>
      </xsd:complexType>
    </xsd:element>
    <xsd:element name="Th_x00e9_matique_x002f_thema" ma:index="11" nillable="true" ma:displayName="Thématique/thema" ma:format="Dropdown" ma:internalName="Th_x00e9_matique_x002f_thema" ma:readOnly="false">
      <xsd:simpleType>
        <xsd:restriction base="dms:Choice">
          <xsd:enumeration value="Gaspillage/Verspilling"/>
          <xsd:enumeration value="Végé/veggie"/>
          <xsd:enumeration value="Général/algemeen"/>
        </xsd:restriction>
      </xsd:simpleType>
    </xsd:element>
    <xsd:element name="Crfit_x00e8_res" ma:index="12" nillable="true" ma:displayName="Crfitères" ma:format="Dropdown" ma:internalName="Crfit_x00e8_res" ma:readOnly="false">
      <xsd:complexType>
        <xsd:complexContent>
          <xsd:extension base="dms:MultiChoice">
            <xsd:sequence>
              <xsd:element name="Value" maxOccurs="unbounded" minOccurs="0" nillable="true">
                <xsd:simpleType>
                  <xsd:restriction base="dms:Choice">
                    <xsd:enumeration value="Gaspi"/>
                    <xsd:enumeration value="Vegé"/>
                    <xsd:enumeration value="Bio"/>
                    <xsd:enumeration value="Campagne sensibilisation"/>
                    <xsd:enumeration value="Saison"/>
                    <xsd:enumeration value="Général"/>
                  </xsd:restriction>
                </xsd:simpleType>
              </xsd:element>
            </xsd:sequence>
          </xsd:extension>
        </xsd:complexContent>
      </xsd:complexType>
    </xsd:element>
    <xsd:element name="Infospratiques" ma:index="13" nillable="true" ma:displayName="Infos pratiques" ma:format="Dropdown" ma:internalName="Infospratiques" ma:readOnly="false">
      <xsd:simpleType>
        <xsd:restriction base="dms:Choice">
          <xsd:enumeration value="BE/LB"/>
          <xsd:enumeration value="Biowallonie"/>
          <xsd:enumeration value="Proveg/Eva"/>
          <xsd:enumeration value="ADEME"/>
          <xsd:enumeration value="Manger Demain"/>
        </xsd:restriction>
      </xsd:simpleType>
    </xsd:element>
    <xsd:element name="Relecture" ma:index="15" nillable="true" ma:displayName="Relecture" ma:format="Dropdown" ma:hidden="true" ma:internalName="Relecture" ma:readOnly="false">
      <xsd:complexType>
        <xsd:complexContent>
          <xsd:extension base="dms:MultiChoice">
            <xsd:sequence>
              <xsd:element name="Value" maxOccurs="unbounded" minOccurs="0" nillable="true">
                <xsd:simpleType>
                  <xsd:restriction base="dms:Choice">
                    <xsd:enumeration value="Relu par KIM"/>
                    <xsd:enumeration value="Relu par NATHALIE"/>
                    <xsd:enumeration value="Relu par SANDRINE"/>
                    <xsd:enumeration value="Relu par JOELLE"/>
                    <xsd:enumeration value="Relu par FREDERIK"/>
                  </xsd:restriction>
                </xsd:simpleType>
              </xsd:element>
            </xsd:sequence>
          </xsd:extension>
        </xsd:complexContent>
      </xsd:complexType>
    </xsd:element>
    <xsd:element name="Traduction_x002d_vertaling" ma:index="16" nillable="true" ma:displayName="Traduction-vertaling" ma:format="Dropdown" ma:hidden="true" ma:internalName="Traduction_x002d_vertaling" ma:readOnly="false">
      <xsd:simpleType>
        <xsd:restriction base="dms:Choice">
          <xsd:enumeration value="A traduire-te vertalen"/>
          <xsd:enumeration value="Traduit-vertaald"/>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728ebab7-5141-49b7-a835-37ad4c0caec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hidden="true" ma:internalName="MediaServiceOCR"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Crit_x00e8_re" ma:index="35" nillable="true" ma:displayName="Critère" ma:format="Dropdown" ma:hidden="true" ma:internalName="Crit_x00e8_re" ma:readOnly="false">
      <xsd:simpleType>
        <xsd:restriction base="dms:Choice">
          <xsd:enumeration value="Bio"/>
          <xsd:enumeration value="Gaspi"/>
          <xsd:enumeration value="Vegé"/>
          <xsd:enumeration value="Saison"/>
          <xsd:enumeration value="Enquête satisfaction"/>
          <xsd:enumeration value="Campagne sensibilisation"/>
          <xsd:enumeration value="Keuze 7"/>
        </xsd:restriction>
      </xsd:simpleType>
    </xsd:element>
    <xsd:element name="Publication_x002f_Publicatie" ma:index="37" nillable="true" ma:displayName="Publication/Publicatie" ma:description="Où le document doit être publié / waar het document gepubliceerd moet worden" ma:format="Dropdown" ma:hidden="true" ma:internalName="Publication_x002f_Publicatie" ma:readOnly="false">
      <xsd:simpleType>
        <xsd:union memberTypes="dms:Text">
          <xsd:simpleType>
            <xsd:restriction base="dms:Choice">
              <xsd:enumeration value="Attestation - Portail GF CIT"/>
              <xsd:enumeration value="Attestation - Portail GF PRO"/>
              <xsd:enumeration value="Attestation - Site BE/LB PRO"/>
              <xsd:enumeration value="Attestation - site BE/LB CIT"/>
              <xsd:enumeration value="Label cantines - Portail/portaal GF PRO"/>
            </xsd:restriction>
          </xsd:simpleType>
        </xsd:union>
      </xsd:simpleType>
    </xsd:element>
    <xsd:element name="Pertinence" ma:index="38" nillable="true" ma:displayName="Pertinence" ma:format="Dropdown" ma:internalName="Pertinence">
      <xsd:simpleType>
        <xsd:union memberTypes="dms:Text">
          <xsd:simpleType>
            <xsd:restriction base="dms:Choice">
              <xsd:enumeration value="Malette primaire"/>
              <xsd:enumeration value="Malette secondaire"/>
              <xsd:enumeration value="Affiche cantine"/>
              <xsd:enumeration value="Nice to have (portail)"/>
              <xsd:enumeration value="Pas pertinent"/>
            </xsd:restriction>
          </xsd:simpleType>
        </xsd:union>
      </xsd:simpleType>
    </xsd:element>
    <xsd:element name="MediaServiceBillingMetadata" ma:index="39" nillable="true" ma:displayName="MediaServiceBillingMetadata" ma:hidden="true" ma:internalName="MediaServiceBillingMetadata" ma:readOnly="true">
      <xsd:simpleType>
        <xsd:restriction base="dms:Note"/>
      </xsd:simpleType>
    </xsd:element>
    <xsd:element name="Salve" ma:index="40" nillable="true" ma:displayName="Salve" ma:default="Salve 17" ma:format="Dropdown" ma:internalName="Salve">
      <xsd:simpleType>
        <xsd:restriction base="dms:Choice">
          <xsd:enumeration value="Salve 16"/>
          <xsd:enumeration value="Salve 17"/>
          <xsd:enumeration value="Salve 18"/>
          <xsd:enumeration value="Salve 19"/>
        </xsd:restriction>
      </xsd:simpleType>
    </xsd:element>
  </xsd:schema>
  <xsd:schema xmlns:xsd="http://www.w3.org/2001/XMLSchema" xmlns:xs="http://www.w3.org/2001/XMLSchema" xmlns:dms="http://schemas.microsoft.com/office/2006/documentManagement/types" xmlns:pc="http://schemas.microsoft.com/office/infopath/2007/PartnerControls" targetNamespace="30180662-7d6a-4ea7-a186-ac83fffb1db1" elementFormDefault="qualified">
    <xsd:import namespace="http://schemas.microsoft.com/office/2006/documentManagement/types"/>
    <xsd:import namespace="http://schemas.microsoft.com/office/infopath/2007/PartnerControls"/>
    <xsd:element name="SharedWithUsers" ma:index="2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8" nillable="true" ma:displayName="Taxonomy Catch All Column" ma:hidden="true" ma:list="{279bd58c-7a45-45b8-884a-c334c6a34218}" ma:internalName="TaxCatchAll" ma:readOnly="false" ma:showField="CatchAllData" ma:web="30180662-7d6a-4ea7-a186-ac83fffb1db1">
      <xsd:complexType>
        <xsd:complexContent>
          <xsd:extension base="dms:MultiChoiceLookup">
            <xsd:sequence>
              <xsd:element name="Value" type="dms:Lookup" maxOccurs="unbounded" minOccurs="0" nillable="true"/>
            </xsd:sequence>
          </xsd:extension>
        </xsd:complexContent>
      </xsd:complexType>
    </xsd:element>
    <xsd:element name="SharedWithDetails" ma:index="30"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marques_x002f_Opmerkingen xmlns="d0c37ffe-f790-497a-bf98-ecc531014436" xsi:nil="true"/>
    <But_x002f_doel xmlns="d0c37ffe-f790-497a-bf98-ecc531014436" xsi:nil="true"/>
    <Traduction_x002d_vertaling xmlns="d0c37ffe-f790-497a-bf98-ecc531014436" xsi:nil="true"/>
    <Salve xmlns="d0c37ffe-f790-497a-bf98-ecc531014436">Salve 17</Salve>
    <Editeur_x002f_Uitgever xmlns="d0c37ffe-f790-497a-bf98-ecc531014436" xsi:nil="true"/>
    <Statut_x002f_status xmlns="d0c37ffe-f790-497a-bf98-ecc531014436" xsi:nil="true"/>
    <Crit_x00e8_re xmlns="d0c37ffe-f790-497a-bf98-ecc531014436" xsi:nil="true"/>
    <TaxCatchAll xmlns="30180662-7d6a-4ea7-a186-ac83fffb1db1" xsi:nil="true"/>
    <Relecture xmlns="d0c37ffe-f790-497a-bf98-ecc531014436" xsi:nil="true"/>
    <_x0054_ag1 xmlns="d0c37ffe-f790-497a-bf98-ecc531014436" xsi:nil="true"/>
    <Infospratiques xmlns="d0c37ffe-f790-497a-bf98-ecc531014436" xsi:nil="true"/>
    <Typeinfo xmlns="d0c37ffe-f790-497a-bf98-ecc531014436" xsi:nil="true"/>
    <Th_x00e9_matique_x002f_thema xmlns="d0c37ffe-f790-497a-bf98-ecc531014436" xsi:nil="true"/>
    <Publication_x002f_Publicatie xmlns="d0c37ffe-f790-497a-bf98-ecc531014436" xsi:nil="true"/>
    <D_x00e9_tailpublic_x002f_detailpubliek xmlns="d0c37ffe-f790-497a-bf98-ecc531014436" xsi:nil="true"/>
    <Pertinence xmlns="d0c37ffe-f790-497a-bf98-ecc531014436" xsi:nil="true"/>
    <Langue_x002f_Taal xmlns="d0c37ffe-f790-497a-bf98-ecc531014436">FR</Langue_x002f_Taal>
    <Crfit_x00e8_res xmlns="d0c37ffe-f790-497a-bf98-ecc531014436" xsi:nil="true"/>
    <Public_x002f_publiek xmlns="d0c37ffe-f790-497a-bf98-ecc531014436" xsi:nil="true"/>
    <lcf76f155ced4ddcb4097134ff3c332f xmlns="d0c37ffe-f790-497a-bf98-ecc5310144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12370-BE5F-4B1B-B74B-4EF769CB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37ffe-f790-497a-bf98-ecc531014436"/>
    <ds:schemaRef ds:uri="30180662-7d6a-4ea7-a186-ac83fffb1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F7CF864-BA68-43C8-A67B-D54A96F837DF}">
  <ds:schemaRefs>
    <ds:schemaRef ds:uri="http://schemas.microsoft.com/office/2006/metadata/properties"/>
    <ds:schemaRef ds:uri="http://schemas.microsoft.com/office/infopath/2007/PartnerControls"/>
    <ds:schemaRef ds:uri="d0c37ffe-f790-497a-bf98-ecc531014436"/>
    <ds:schemaRef ds:uri="30180662-7d6a-4ea7-a186-ac83fffb1db1"/>
  </ds:schemaRefs>
</ds:datastoreItem>
</file>

<file path=customXml/itemProps4.xml><?xml version="1.0" encoding="utf-8"?>
<ds:datastoreItem xmlns:ds="http://schemas.openxmlformats.org/officeDocument/2006/customXml" ds:itemID="{4205F503-DD70-497D-B635-3E641766C790}">
  <ds:schemaRefs>
    <ds:schemaRef ds:uri="http://schemas.microsoft.com/sharepoint/v3/contenttype/forms"/>
  </ds:schemaRefs>
</ds:datastoreItem>
</file>

<file path=docMetadata/LabelInfo.xml><?xml version="1.0" encoding="utf-8"?>
<clbl:labelList xmlns:clbl="http://schemas.microsoft.com/office/2020/mipLabelMetadata">
  <clbl:label id="{9d0b2547-2a74-44a3-b600-1bf249bf8def}" enabled="0" method="" siteId="{9d0b2547-2a74-44a3-b600-1bf249bf8def}"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3</Pages>
  <Words>660</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COUSIN Frederik</cp:lastModifiedBy>
  <cp:revision>18</cp:revision>
  <dcterms:created xsi:type="dcterms:W3CDTF">2026-01-28T14:13:00Z</dcterms:created>
  <dcterms:modified xsi:type="dcterms:W3CDTF">2026-07-01T07:52:00Z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0x010100523ADC0FB0C7EB4BA1F2D0C22FEA79DE</vt:lpwstr>
  </property>
  <property fmtid="{D5CDD505-2E9C-101B-9397-08002B2CF9AE}" pid="3" name="MediaServiceImageTags">
    <vt:lpwstr/>
  </property>
</Properties>
</file>