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Document.xml" ContentType="application/vnd.openxmlformats-officedocument.wordprocessingml.commentsExtended+xml"/>
  <Override PartName="/word/commentsIdsDocument.xml" ContentType="application/vnd.openxmlformats-officedocument.wordprocessingml.commentsIds+xml"/>
  <Override PartName="/word/commentsDocument.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16du="http://schemas.microsoft.com/office/word/2023/wordml/word16du" mc:Ignorable="w14 w15 w16se w16cid w16 w16cex w16sdtdh wp14">
  <w:body>
    <w:p w:rsidR="002D0034" w:rsidRDefault="002D0034" w14:paraId="013BB18F" w14:textId="77777777"/>
    <w:p w:rsidR="006E69D0" w:rsidRDefault="006E69D0" w14:paraId="6632B3DA" w14:textId="77777777"/>
    <w:tbl>
      <w:tblPr>
        <w:tblW w:w="9367" w:type="dxa"/>
        <w:tblLayout w:type="fixed"/>
        <w:tblCellMar>
          <w:left w:w="22" w:type="dxa"/>
          <w:right w:w="64" w:type="dxa"/>
        </w:tblCellMar>
        <w:tblLook w:val="0000" w:firstRow="0" w:lastRow="0" w:firstColumn="0" w:lastColumn="0" w:noHBand="0" w:noVBand="0"/>
      </w:tblPr>
      <w:tblGrid>
        <w:gridCol w:w="3166"/>
        <w:gridCol w:w="6201"/>
      </w:tblGrid>
      <w:tr w:rsidR="002D0034" w:rsidTr="75A3A35C" w14:paraId="342F7597" w14:textId="77777777">
        <w:trPr>
          <w:trHeight w:val="1538"/>
        </w:trPr>
        <w:tc>
          <w:tcPr>
            <w:tcW w:w="3166" w:type="dxa"/>
            <w:tcBorders>
              <w:top w:val="single" w:color="008080" w:sz="18" w:space="0"/>
              <w:left w:val="single" w:color="008080" w:sz="18" w:space="0"/>
              <w:bottom w:val="single" w:color="008080" w:sz="18" w:space="0"/>
              <w:right w:val="single" w:color="008080" w:sz="18" w:space="0"/>
            </w:tcBorders>
            <w:shd w:val="clear" w:color="auto" w:fill="FFFFFF" w:themeFill="background1"/>
            <w:tcMar/>
            <w:vAlign w:val="center"/>
          </w:tcPr>
          <w:p w:rsidR="002D0034" w:rsidRDefault="00445D8B" w14:paraId="6A177CCF" w14:textId="7F0A9486">
            <w:pPr>
              <w:pStyle w:val="Koptekst"/>
              <w:widowControl w:val="0"/>
              <w:tabs>
                <w:tab w:val="left" w:pos="4560"/>
              </w:tabs>
              <w:jc w:val="center"/>
            </w:pPr>
            <w:r w:rsidR="00445D8B">
              <w:drawing>
                <wp:inline wp14:editId="57B94446" wp14:anchorId="450F6DAC">
                  <wp:extent cx="1888490" cy="727075"/>
                  <wp:effectExtent l="0" t="0" r="0" b="0"/>
                  <wp:docPr id="3" name="Afbeelding 3"/>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Afbeelding 3"/>
                          <pic:cNvPicPr/>
                        </pic:nvPicPr>
                        <pic:blipFill>
                          <a:blip xmlns:r="http://schemas.openxmlformats.org/officeDocument/2006/relationships" r:embed="rId11">
                            <a:extLst>
                              <a:ext uri="{28A0092B-C50C-407E-A947-70E740481C1C}">
                                <a14:useLocalDpi xmlns:a14="http://schemas.microsoft.com/office/drawing/2010/main" val="0"/>
                              </a:ext>
                            </a:extLst>
                          </a:blip>
                          <a:stretch>
                            <a:fillRect/>
                          </a:stretch>
                        </pic:blipFill>
                        <pic:spPr>
                          <a:xfrm>
                            <a:off x="0" y="0"/>
                            <a:ext cx="1888490" cy="727075"/>
                          </a:xfrm>
                          <a:prstGeom prst="rect">
                            <a:avLst/>
                          </a:prstGeom>
                        </pic:spPr>
                      </pic:pic>
                    </a:graphicData>
                  </a:graphic>
                </wp:inline>
              </w:drawing>
            </w:r>
            <w:r w:rsidR="6497F6FA">
              <w:drawing>
                <wp:inline wp14:editId="09EBBE7E" wp14:anchorId="4C035E99">
                  <wp:extent cx="1943100" cy="1762139"/>
                  <wp:effectExtent l="0" t="0" r="0" b="0"/>
                  <wp:docPr id="811194692" name="Afbeelding 811194692"/>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Id16">
                            <a:extLst>
                              <a:ext uri="{28A0092B-C50C-407E-A947-70E740481C1C}">
                                <a14:useLocalDpi xmlns:a14="http://schemas.microsoft.com/office/drawing/2010/main" val="0"/>
                              </a:ext>
                            </a:extLst>
                          </a:blip>
                          <a:srcRect b="9313"/>
                          <a:stretch>
                            <a:fillRect/>
                          </a:stretch>
                        </pic:blipFill>
                        <pic:spPr>
                          <a:xfrm>
                            <a:off x="0" y="0"/>
                            <a:ext cx="1943100" cy="1762139"/>
                          </a:xfrm>
                          <a:prstGeom prst="rect">
                            <a:avLst/>
                          </a:prstGeom>
                        </pic:spPr>
                      </pic:pic>
                    </a:graphicData>
                  </a:graphic>
                </wp:inline>
              </w:drawing>
            </w:r>
          </w:p>
        </w:tc>
        <w:tc>
          <w:tcPr>
            <w:tcW w:w="6200" w:type="dxa"/>
            <w:tcBorders>
              <w:top w:val="single" w:color="008080" w:sz="18" w:space="0"/>
              <w:left w:val="single" w:color="008080" w:sz="18" w:space="0"/>
              <w:bottom w:val="single" w:color="008080" w:sz="18" w:space="0"/>
              <w:right w:val="single" w:color="008080" w:sz="18" w:space="0"/>
            </w:tcBorders>
            <w:shd w:val="clear" w:color="auto" w:fill="91C81F"/>
            <w:tcMar/>
          </w:tcPr>
          <w:p w:rsidR="4211423B" w:rsidP="4211423B" w:rsidRDefault="4211423B" w14:paraId="6AC533EF" w14:textId="3D373A59">
            <w:pPr>
              <w:pStyle w:val="Standard"/>
              <w:widowControl w:val="0"/>
              <w:spacing w:before="240"/>
              <w:jc w:val="center"/>
              <w:rPr>
                <w:rFonts w:ascii="Arial" w:hAnsi="Arial" w:cs="Arial"/>
                <w:b/>
                <w:bCs/>
                <w:color w:val="FFFFFF" w:themeColor="background1"/>
                <w:sz w:val="40"/>
                <w:szCs w:val="40"/>
                <w:lang w:val="fr-FR"/>
              </w:rPr>
            </w:pPr>
          </w:p>
          <w:p w:rsidR="002D0034" w:rsidRDefault="00445D8B" w14:paraId="221C12D0" w14:textId="77777777">
            <w:pPr>
              <w:pStyle w:val="Standard"/>
              <w:widowControl w:val="0"/>
              <w:spacing w:before="240"/>
              <w:jc w:val="center"/>
              <w:rPr>
                <w:rFonts w:ascii="Arial" w:hAnsi="Arial" w:cs="Arial"/>
                <w:b/>
                <w:color w:val="FFFFFF"/>
                <w:sz w:val="40"/>
                <w:lang w:val="fr-FR"/>
              </w:rPr>
            </w:pPr>
            <w:r>
              <w:rPr>
                <w:rFonts w:ascii="Arial" w:hAnsi="Arial" w:cs="Arial"/>
                <w:b/>
                <w:color w:val="FFFFFF"/>
                <w:sz w:val="40"/>
                <w:lang w:val="fr-FR"/>
              </w:rPr>
              <w:t>ATTESTATION DE CONTRÔLE  DES CUISINES CENTRALES POUR L’OBTENTION DU LABEL CANTINE GOOD FOOD</w:t>
            </w:r>
          </w:p>
          <w:p w:rsidR="002D0034" w:rsidRDefault="00445D8B" w14:paraId="2A0A8D28" w14:textId="77777777">
            <w:pPr>
              <w:pStyle w:val="Standard"/>
              <w:widowControl w:val="0"/>
              <w:spacing w:after="240"/>
              <w:jc w:val="center"/>
              <w:rPr>
                <w:rFonts w:ascii="Arial" w:hAnsi="Arial" w:cs="Arial"/>
                <w:b/>
                <w:color w:val="FFFFFF"/>
                <w:sz w:val="40"/>
                <w:lang w:val="fr-FR"/>
              </w:rPr>
            </w:pPr>
            <w:r>
              <w:rPr>
                <w:rFonts w:ascii="Arial" w:hAnsi="Arial" w:cs="Arial"/>
                <w:b/>
                <w:color w:val="FFFFFF"/>
                <w:sz w:val="40"/>
                <w:lang w:val="fr-FR"/>
              </w:rPr>
              <w:t>Document explicatif</w:t>
            </w:r>
          </w:p>
        </w:tc>
      </w:tr>
    </w:tbl>
    <w:p w:rsidR="002D0034" w:rsidRDefault="002D0034" w14:paraId="1BBEEE0F" w14:textId="77777777">
      <w:pPr>
        <w:pStyle w:val="Standard"/>
        <w:shd w:val="clear" w:color="FFFFFF" w:themeColor="background1" w:fill="FFFFFF" w:themeFill="background1"/>
        <w:spacing w:before="240" w:after="240"/>
        <w:jc w:val="both"/>
        <w:rPr>
          <w:rFonts w:ascii="Arial" w:hAnsi="Arial" w:cs="Arial"/>
          <w:i/>
          <w:iCs/>
          <w:shd w:val="clear" w:color="auto" w:fill="FFFF00"/>
          <w:lang w:val="fr-FR"/>
        </w:rPr>
      </w:pPr>
    </w:p>
    <w:p w:rsidR="002D0034" w:rsidRDefault="002D0034" w14:paraId="06BF84E1" w14:textId="77777777">
      <w:pPr>
        <w:pStyle w:val="Corpsdetexte1"/>
        <w:jc w:val="both"/>
        <w:rPr>
          <w:rFonts w:ascii="Arial" w:hAnsi="Arial" w:cs="Arial"/>
          <w:lang w:val="fr-FR"/>
        </w:rPr>
      </w:pPr>
    </w:p>
    <w:p w:rsidR="002D0034" w:rsidRDefault="002D0034" w14:paraId="7C594D87" w14:textId="77777777">
      <w:pPr>
        <w:pStyle w:val="Corpsdetexte1"/>
        <w:jc w:val="both"/>
        <w:rPr>
          <w:rFonts w:ascii="Arial" w:hAnsi="Arial" w:cs="Arial"/>
          <w:lang w:val="fr-FR"/>
        </w:rPr>
      </w:pPr>
    </w:p>
    <w:p w:rsidR="002D0034" w:rsidRDefault="002D0034" w14:paraId="0900312D" w14:textId="77777777">
      <w:pPr>
        <w:pStyle w:val="Corpsdetexte1"/>
        <w:jc w:val="both"/>
        <w:rPr>
          <w:rFonts w:ascii="Arial" w:hAnsi="Arial" w:cs="Arial"/>
          <w:lang w:val="fr-FR"/>
        </w:rPr>
      </w:pPr>
    </w:p>
    <w:p w:rsidR="002D0034" w:rsidRDefault="002D0034" w14:paraId="676B4C02" w14:textId="77777777">
      <w:pPr>
        <w:pStyle w:val="Corpsdetexte1"/>
        <w:jc w:val="both"/>
        <w:rPr>
          <w:rFonts w:ascii="Arial" w:hAnsi="Arial" w:cs="Arial"/>
          <w:lang w:val="fr-FR"/>
        </w:rPr>
      </w:pPr>
    </w:p>
    <w:p w:rsidR="002D0034" w:rsidRDefault="002D0034" w14:paraId="1A4FDF91" w14:textId="77777777">
      <w:pPr>
        <w:pStyle w:val="Corpsdetexte1"/>
        <w:jc w:val="both"/>
        <w:rPr>
          <w:rFonts w:ascii="Arial" w:hAnsi="Arial" w:cs="Arial"/>
          <w:lang w:val="fr-FR"/>
        </w:rPr>
      </w:pPr>
    </w:p>
    <w:p w:rsidR="002D0034" w:rsidRDefault="002D0034" w14:paraId="0540744D" w14:textId="77777777">
      <w:pPr>
        <w:pStyle w:val="Corpsdetexte1"/>
        <w:jc w:val="both"/>
        <w:rPr>
          <w:rFonts w:ascii="Arial" w:hAnsi="Arial" w:cs="Arial"/>
          <w:lang w:val="fr-FR"/>
        </w:rPr>
      </w:pPr>
    </w:p>
    <w:p w:rsidR="002D0034" w:rsidRDefault="002D0034" w14:paraId="14BA7169" w14:textId="77777777">
      <w:pPr>
        <w:pStyle w:val="Corpsdetexte1"/>
        <w:jc w:val="both"/>
        <w:rPr>
          <w:rFonts w:ascii="Arial" w:hAnsi="Arial" w:cs="Arial"/>
          <w:lang w:val="fr-FR"/>
        </w:rPr>
      </w:pPr>
    </w:p>
    <w:p w:rsidR="002D0034" w:rsidRDefault="002D0034" w14:paraId="4F9D8EE7" w14:textId="77777777">
      <w:pPr>
        <w:pStyle w:val="Corpsdetexte1"/>
        <w:jc w:val="both"/>
        <w:rPr>
          <w:rFonts w:ascii="Arial" w:hAnsi="Arial" w:cs="Arial"/>
          <w:lang w:val="fr-FR"/>
        </w:rPr>
      </w:pPr>
    </w:p>
    <w:p w:rsidR="002D0034" w:rsidRDefault="002D0034" w14:paraId="6A8011E0" w14:textId="77777777">
      <w:pPr>
        <w:pStyle w:val="Corpsdetexte1"/>
        <w:jc w:val="both"/>
        <w:rPr>
          <w:rFonts w:ascii="Arial" w:hAnsi="Arial" w:cs="Arial"/>
          <w:lang w:val="fr-FR"/>
        </w:rPr>
      </w:pPr>
    </w:p>
    <w:p w:rsidR="002D0034" w:rsidRDefault="002D0034" w14:paraId="4E3AB609" w14:textId="77777777">
      <w:pPr>
        <w:pStyle w:val="Corpsdetexte1"/>
        <w:jc w:val="both"/>
        <w:rPr>
          <w:rFonts w:ascii="Arial" w:hAnsi="Arial" w:cs="Arial"/>
          <w:lang w:val="fr-FR"/>
        </w:rPr>
      </w:pPr>
    </w:p>
    <w:p w:rsidR="002D0034" w:rsidRDefault="002D0034" w14:paraId="3D66542E" w14:textId="77777777">
      <w:pPr>
        <w:pStyle w:val="Corpsdetexte1"/>
        <w:rPr>
          <w:rFonts w:ascii="Arial" w:hAnsi="Arial" w:cs="Arial"/>
          <w:lang w:val="fr-FR"/>
        </w:rPr>
      </w:pPr>
    </w:p>
    <w:p w:rsidR="002D0034" w:rsidRDefault="00445D8B" w14:paraId="19B84B8B" w14:textId="77777777">
      <w:pPr>
        <w:pStyle w:val="Corpsdetexte1"/>
        <w:jc w:val="right"/>
        <w:rPr>
          <w:rFonts w:ascii="Arial" w:hAnsi="Arial" w:cs="Arial"/>
          <w:lang w:val="fr-FR"/>
        </w:rPr>
      </w:pPr>
      <w:r>
        <w:rPr>
          <w:rFonts w:ascii="Arial" w:hAnsi="Arial" w:cs="Arial"/>
          <w:lang w:val="fr-FR"/>
        </w:rPr>
        <w:t>Ce document s’adresse aux cuisines centrales.</w:t>
      </w:r>
      <w:r>
        <w:br w:type="page" w:clear="all"/>
      </w:r>
    </w:p>
    <w:p w:rsidR="002D0034" w:rsidRDefault="00445D8B" w14:paraId="4E36DD60" w14:textId="77777777">
      <w:pPr>
        <w:pStyle w:val="Corpsdetexte1"/>
        <w:jc w:val="both"/>
        <w:rPr>
          <w:rFonts w:ascii="Arial" w:hAnsi="Arial" w:cs="Arial"/>
          <w:b/>
          <w:bCs/>
          <w:color w:val="D16D1C"/>
          <w:sz w:val="28"/>
          <w:lang w:val="fr-FR"/>
        </w:rPr>
      </w:pPr>
      <w:r>
        <w:rPr>
          <w:rFonts w:ascii="Arial" w:hAnsi="Arial" w:cs="Arial"/>
          <w:b/>
          <w:bCs/>
          <w:color w:val="D16D1C"/>
          <w:sz w:val="28"/>
          <w:lang w:val="fr-FR"/>
        </w:rPr>
        <w:lastRenderedPageBreak/>
        <w:t>1. Introduction</w:t>
      </w:r>
    </w:p>
    <w:p w:rsidR="002D0034" w:rsidRDefault="00445D8B" w14:paraId="29D78976" w14:textId="77777777">
      <w:pPr>
        <w:pStyle w:val="Corpsdetexte1"/>
        <w:jc w:val="both"/>
        <w:rPr>
          <w:rFonts w:ascii="Arial" w:hAnsi="Arial" w:cs="Arial"/>
          <w:b/>
          <w:bCs/>
          <w:color w:val="6EAD93"/>
          <w:sz w:val="28"/>
          <w:lang w:val="fr-FR"/>
        </w:rPr>
      </w:pPr>
      <w:r>
        <w:rPr>
          <w:rFonts w:ascii="Arial" w:hAnsi="Arial" w:cs="Arial"/>
          <w:b/>
          <w:bCs/>
          <w:color w:val="6EAD93"/>
          <w:sz w:val="28"/>
          <w:lang w:val="fr-FR"/>
        </w:rPr>
        <w:t>1.1. À qui s’adresse cette attestation de contrôle ?</w:t>
      </w:r>
    </w:p>
    <w:p w:rsidR="002D0034" w:rsidRDefault="00445D8B" w14:paraId="4CC148B0" w14:textId="77777777">
      <w:pPr>
        <w:pStyle w:val="Corpsdetexte1"/>
        <w:jc w:val="both"/>
        <w:rPr>
          <w:rFonts w:ascii="Arial" w:hAnsi="Arial" w:cs="Arial"/>
          <w:lang w:val="fr-FR"/>
        </w:rPr>
      </w:pPr>
      <w:r>
        <w:rPr>
          <w:rFonts w:ascii="Arial" w:hAnsi="Arial" w:cs="Arial"/>
          <w:lang w:val="fr-FR"/>
        </w:rPr>
        <w:t>Le dispositif d’attestation de contrôle s’adresse aux cuisines centrales.</w:t>
      </w:r>
    </w:p>
    <w:p w:rsidR="002D0034" w:rsidRDefault="00445D8B" w14:paraId="2E0E5318" w14:textId="77777777">
      <w:pPr>
        <w:pStyle w:val="Corpsdetexte1"/>
        <w:jc w:val="both"/>
        <w:rPr>
          <w:rFonts w:ascii="Arial" w:hAnsi="Arial" w:cs="Arial"/>
          <w:lang w:val="fr-FR"/>
        </w:rPr>
      </w:pPr>
      <w:r>
        <w:rPr>
          <w:rFonts w:ascii="Arial" w:hAnsi="Arial" w:cs="Arial"/>
          <w:lang w:val="fr-FR"/>
        </w:rPr>
        <w:t xml:space="preserve">Une cuisine centrale est une cuisine produisant des repas à destination de cantines de collectivités qui se situent en dehors de son site de production. Cela implique donc la préparation d’un grand nombre de repas par jour qui sont </w:t>
      </w:r>
      <w:r>
        <w:rPr>
          <w:rFonts w:ascii="Arial" w:hAnsi="Arial" w:cs="Arial"/>
          <w:u w:val="single"/>
          <w:lang w:val="fr-FR"/>
        </w:rPr>
        <w:t>majoritairement livrés dans des cantines</w:t>
      </w:r>
      <w:r>
        <w:rPr>
          <w:rFonts w:ascii="Arial" w:hAnsi="Arial" w:cs="Arial"/>
          <w:lang w:val="fr-FR"/>
        </w:rPr>
        <w:t xml:space="preserve"> (une partie des repas produits peut en effet être consommée dans la cantine de la cuisine centrale).</w:t>
      </w:r>
    </w:p>
    <w:p w:rsidR="002D0034" w:rsidRDefault="00445D8B" w14:paraId="76967A4F" w14:textId="77777777">
      <w:pPr>
        <w:pStyle w:val="Corpsdetexte1"/>
        <w:jc w:val="both"/>
        <w:rPr>
          <w:rFonts w:ascii="Arial" w:hAnsi="Arial" w:cs="Arial"/>
          <w:lang w:val="fr-FR"/>
        </w:rPr>
      </w:pPr>
      <w:r>
        <w:rPr>
          <w:rFonts w:ascii="Arial" w:hAnsi="Arial" w:cs="Arial"/>
          <w:lang w:val="fr-FR"/>
        </w:rPr>
        <w:t>L’attestation de contrôle s’adresse aux cuisines centrales bruxelloises et non-bruxelloises à condition qu’elles livrent des cantines situées en Région de Bruxelles-Capitale.</w:t>
      </w:r>
    </w:p>
    <w:p w:rsidR="002D0034" w:rsidRDefault="00445D8B" w14:paraId="05DF2A8E" w14:textId="77777777">
      <w:pPr>
        <w:pStyle w:val="Corpsdetexte1"/>
        <w:jc w:val="both"/>
        <w:rPr>
          <w:rFonts w:ascii="Arial" w:hAnsi="Arial" w:cs="Arial"/>
          <w:lang w:val="fr-FR"/>
        </w:rPr>
      </w:pPr>
      <w:r>
        <w:rPr>
          <w:rFonts w:ascii="Arial" w:hAnsi="Arial" w:cs="Arial"/>
          <w:b/>
          <w:bCs/>
          <w:color w:val="6EAD93"/>
          <w:sz w:val="28"/>
          <w:lang w:val="fr-FR"/>
        </w:rPr>
        <w:t>1.2. Pourquoi cette attestation de contrôle ?</w:t>
      </w:r>
    </w:p>
    <w:p w:rsidR="002D0034" w:rsidRDefault="00445D8B" w14:paraId="5D7034D1" w14:textId="77777777">
      <w:pPr>
        <w:pStyle w:val="Corpsdetexte1"/>
        <w:jc w:val="both"/>
        <w:rPr>
          <w:rFonts w:ascii="Arial" w:hAnsi="Arial" w:cs="Arial"/>
          <w:lang w:val="fr-FR"/>
        </w:rPr>
      </w:pPr>
      <w:r>
        <w:rPr>
          <w:rFonts w:ascii="Arial" w:hAnsi="Arial" w:cs="Arial"/>
          <w:lang w:val="fr-FR"/>
        </w:rPr>
        <w:t>Lors de la création du label Cantine Good Food, le cas de figure des cantines livrées par une cuisine centrale externe n’avait pas été envisagé. La labellisation de ces cantines s’est avérée complexe puisqu’il n’était pas possible d’auditer la cuisine de production.</w:t>
      </w:r>
    </w:p>
    <w:p w:rsidR="002D0034" w:rsidRDefault="00445D8B" w14:paraId="34A72EB6" w14:textId="77777777">
      <w:pPr>
        <w:pStyle w:val="Corpsdetexte1"/>
        <w:jc w:val="both"/>
        <w:rPr>
          <w:rFonts w:ascii="Arial" w:hAnsi="Arial" w:cs="Arial"/>
          <w:lang w:val="fr-FR"/>
        </w:rPr>
      </w:pPr>
      <w:r>
        <w:rPr>
          <w:rFonts w:ascii="Arial" w:hAnsi="Arial" w:cs="Arial"/>
          <w:lang w:val="fr-FR"/>
        </w:rPr>
        <w:t>L’attestation de contrôle a deux objectifs :</w:t>
      </w:r>
    </w:p>
    <w:p w:rsidR="002D0034" w:rsidRDefault="00445D8B" w14:paraId="0CB7CE78" w14:textId="77777777">
      <w:pPr>
        <w:pStyle w:val="Corpsdetexte1"/>
        <w:numPr>
          <w:ilvl w:val="0"/>
          <w:numId w:val="1"/>
        </w:numPr>
        <w:jc w:val="both"/>
        <w:rPr>
          <w:rFonts w:ascii="Arial" w:hAnsi="Arial" w:cs="Arial"/>
          <w:lang w:val="fr-FR"/>
        </w:rPr>
      </w:pPr>
      <w:r>
        <w:rPr>
          <w:rFonts w:ascii="Arial" w:hAnsi="Arial" w:cs="Arial"/>
          <w:lang w:val="fr-FR"/>
        </w:rPr>
        <w:t xml:space="preserve">Vérifier que la cuisine centrale est </w:t>
      </w:r>
      <w:r>
        <w:rPr>
          <w:rFonts w:ascii="Arial" w:hAnsi="Arial" w:cs="Arial"/>
          <w:u w:val="single"/>
          <w:lang w:val="fr-FR"/>
        </w:rPr>
        <w:t>capable</w:t>
      </w:r>
      <w:r>
        <w:rPr>
          <w:rFonts w:ascii="Arial" w:hAnsi="Arial" w:cs="Arial"/>
          <w:lang w:val="fr-FR"/>
        </w:rPr>
        <w:t xml:space="preserve"> de fournir aux cantines qu’elle livre une offre alimentaire compatible avec les critères du label cantine Good Food.</w:t>
      </w:r>
    </w:p>
    <w:p w:rsidR="002D0034" w:rsidRDefault="00445D8B" w14:paraId="0278769D" w14:textId="77777777">
      <w:pPr>
        <w:pStyle w:val="Corpsdetexte1"/>
        <w:numPr>
          <w:ilvl w:val="0"/>
          <w:numId w:val="1"/>
        </w:numPr>
        <w:jc w:val="both"/>
        <w:rPr>
          <w:rFonts w:ascii="Arial" w:hAnsi="Arial" w:cs="Arial"/>
          <w:lang w:val="fr-FR"/>
        </w:rPr>
      </w:pPr>
      <w:r>
        <w:rPr>
          <w:rFonts w:ascii="Arial" w:hAnsi="Arial" w:cs="Arial"/>
          <w:lang w:val="fr-FR"/>
        </w:rPr>
        <w:t>Faciliter l’accès à la labellisation cantine Good Food des cantines livrées grâce à la création d’un dossier de candidature pré-rempli.</w:t>
      </w:r>
    </w:p>
    <w:p w:rsidR="002D0034" w:rsidRDefault="00445D8B" w14:paraId="626B0E2B" w14:textId="77777777">
      <w:pPr>
        <w:pStyle w:val="Corpsdetexte1"/>
        <w:jc w:val="both"/>
        <w:rPr>
          <w:rFonts w:ascii="Arial" w:hAnsi="Arial" w:cs="Arial"/>
          <w:lang w:val="fr-FR"/>
        </w:rPr>
      </w:pPr>
      <w:r>
        <w:rPr>
          <w:rFonts w:ascii="Arial" w:hAnsi="Arial" w:cs="Arial"/>
          <w:b/>
          <w:bCs/>
          <w:color w:val="6EAD93"/>
          <w:sz w:val="28"/>
          <w:lang w:val="fr-FR"/>
        </w:rPr>
        <w:t>1.3. Attestation versus label</w:t>
      </w:r>
    </w:p>
    <w:p w:rsidR="002D0034" w:rsidRDefault="00445D8B" w14:paraId="400B7D1C" w14:textId="77777777">
      <w:pPr>
        <w:pStyle w:val="Corpsdetexte1"/>
        <w:jc w:val="both"/>
        <w:rPr>
          <w:rFonts w:ascii="Arial" w:hAnsi="Arial" w:cs="Arial"/>
          <w:lang w:val="fr-FR"/>
        </w:rPr>
      </w:pPr>
      <w:r>
        <w:rPr>
          <w:rFonts w:ascii="Arial" w:hAnsi="Arial" w:cs="Arial"/>
          <w:lang w:val="fr-FR"/>
        </w:rPr>
        <w:t>L’attestation de contrôle et le label cantine Good Food sont étroitement liés. En effet, l’attestation de contrôle consiste à vérifier la capacité d’une cuisine centrale à proposer une offre alimentaire « répondant aux critères du label cantine Good Food ». Les cuisines centrales sont contrôlées sur base des critères du label cantine Good Food inhérents à l’offre alimentaire : saisonnalité, repas végétariens, équilibre de l’assiette, produits bio, etc.</w:t>
      </w:r>
    </w:p>
    <w:p w:rsidR="002D0034" w:rsidRDefault="00445D8B" w14:paraId="13CB84D3" w14:textId="77777777">
      <w:pPr>
        <w:pStyle w:val="Corpsdetexte1"/>
        <w:jc w:val="both"/>
        <w:rPr>
          <w:rFonts w:ascii="Arial" w:hAnsi="Arial" w:cs="Arial"/>
          <w:lang w:val="fr-FR"/>
        </w:rPr>
      </w:pPr>
      <w:r>
        <w:rPr>
          <w:rFonts w:ascii="Arial" w:hAnsi="Arial" w:cs="Arial"/>
          <w:lang w:val="fr-FR"/>
        </w:rPr>
        <w:t>Cependant, les différences entre le label cantine Good Food et l’attestation de contrôle sont fondamentales :</w:t>
      </w:r>
    </w:p>
    <w:p w:rsidR="002D0034" w:rsidRDefault="00445D8B" w14:paraId="01B34A7A" w14:textId="77777777">
      <w:pPr>
        <w:pStyle w:val="Corpsdetexte1"/>
        <w:numPr>
          <w:ilvl w:val="0"/>
          <w:numId w:val="2"/>
        </w:numPr>
        <w:jc w:val="both"/>
        <w:rPr>
          <w:rFonts w:ascii="Arial" w:hAnsi="Arial" w:cs="Arial"/>
          <w:lang w:val="fr-FR"/>
        </w:rPr>
      </w:pPr>
      <w:r>
        <w:rPr>
          <w:rFonts w:ascii="Arial" w:hAnsi="Arial" w:cs="Arial"/>
          <w:b/>
          <w:bCs/>
          <w:lang w:val="fr-FR"/>
        </w:rPr>
        <w:t>Le label cantine Good Food</w:t>
      </w:r>
      <w:r>
        <w:rPr>
          <w:rFonts w:ascii="Arial" w:hAnsi="Arial" w:cs="Arial"/>
          <w:lang w:val="fr-FR"/>
        </w:rPr>
        <w:t xml:space="preserve"> s’adresse aux cantines. Afin de l’obtenir, la cantine </w:t>
      </w:r>
      <w:r>
        <w:rPr>
          <w:rFonts w:ascii="Arial" w:hAnsi="Arial" w:cs="Arial"/>
          <w:u w:val="single"/>
          <w:lang w:val="fr-FR"/>
        </w:rPr>
        <w:t>doit répondre à tous les critères légaux et obligatoires</w:t>
      </w:r>
      <w:r>
        <w:rPr>
          <w:rFonts w:ascii="Arial" w:hAnsi="Arial" w:cs="Arial"/>
          <w:lang w:val="fr-FR"/>
        </w:rPr>
        <w:t xml:space="preserve"> et éventuellement à tout ou partie des critères optionnels. Le label se compose de trois niveaux (fourchettes). Plus la cantine répond à des critères optionnels, plus elle obtient de fourchettes.</w:t>
      </w:r>
    </w:p>
    <w:p w:rsidR="002D0034" w:rsidRDefault="00445D8B" w14:paraId="563CEA28" w14:textId="77777777">
      <w:pPr>
        <w:pStyle w:val="Corpsdetexte1"/>
        <w:numPr>
          <w:ilvl w:val="0"/>
          <w:numId w:val="2"/>
        </w:numPr>
        <w:jc w:val="both"/>
      </w:pPr>
      <w:r>
        <w:rPr>
          <w:rFonts w:ascii="Arial" w:hAnsi="Arial" w:cs="Arial"/>
          <w:b/>
          <w:bCs/>
          <w:lang w:val="fr-FR"/>
        </w:rPr>
        <w:t xml:space="preserve">L’attestation de contrôle </w:t>
      </w:r>
      <w:r>
        <w:rPr>
          <w:rFonts w:ascii="Arial" w:hAnsi="Arial" w:cs="Arial"/>
          <w:lang w:val="fr-FR"/>
        </w:rPr>
        <w:t>s’adresse aux cuisines centrales. Elle atteste que la cuisine centrale e</w:t>
      </w:r>
      <w:r>
        <w:rPr>
          <w:rFonts w:ascii="Arial" w:hAnsi="Arial" w:eastAsia="Droid Sans Fallback" w:cs="Arial"/>
          <w:color w:val="00000A"/>
          <w:lang w:val="fr-FR"/>
        </w:rPr>
        <w:t xml:space="preserve">st </w:t>
      </w:r>
      <w:r>
        <w:rPr>
          <w:rFonts w:ascii="Arial" w:hAnsi="Arial" w:eastAsia="Droid Sans Fallback" w:cs="Arial"/>
          <w:color w:val="00000A"/>
          <w:u w:val="single"/>
          <w:lang w:val="fr-FR"/>
        </w:rPr>
        <w:t>en capacité</w:t>
      </w:r>
      <w:r>
        <w:rPr>
          <w:rFonts w:ascii="Arial" w:hAnsi="Arial" w:eastAsia="Droid Sans Fallback" w:cs="Arial"/>
          <w:color w:val="00000A"/>
          <w:lang w:val="fr-FR"/>
        </w:rPr>
        <w:t xml:space="preserve"> de proposer une offre alimentaire répondant à certains ou à tous les critères du label cantine Good Food.</w:t>
      </w:r>
    </w:p>
    <w:p w:rsidR="002D0034" w:rsidRDefault="00445D8B" w14:paraId="79EFF771" w14:textId="77777777">
      <w:pPr>
        <w:pStyle w:val="Corpsdetexte1"/>
        <w:jc w:val="both"/>
        <w:rPr>
          <w:rFonts w:ascii="Arial" w:hAnsi="Arial" w:cs="Arial"/>
          <w:lang w:val="fr-FR"/>
        </w:rPr>
      </w:pPr>
      <w:r>
        <w:rPr>
          <w:rFonts w:ascii="Arial" w:hAnsi="Arial" w:eastAsia="Droid Sans Fallback" w:cs="Arial"/>
          <w:color w:val="00000A"/>
          <w:sz w:val="40"/>
          <w:szCs w:val="40"/>
          <w:lang w:val="fr-FR"/>
        </w:rPr>
        <w:t>→</w:t>
      </w:r>
      <w:r>
        <w:rPr>
          <w:rFonts w:ascii="Arial" w:hAnsi="Arial" w:eastAsia="Droid Sans Fallback" w:cs="Arial"/>
          <w:color w:val="00000A"/>
          <w:lang w:val="fr-FR"/>
        </w:rPr>
        <w:t xml:space="preserve"> </w:t>
      </w:r>
      <w:r>
        <w:rPr>
          <w:rFonts w:ascii="Arial" w:hAnsi="Arial" w:eastAsia="Droid Sans Fallback" w:cs="Arial"/>
          <w:b/>
          <w:bCs/>
          <w:color w:val="EA7500"/>
          <w:lang w:val="fr-FR"/>
        </w:rPr>
        <w:t>L’attestation de contrôle ne signifie en aucun cas que toutes les cantines livrées par la cuisine centrale ayant reçu l’attestation bénéficient d’une offre alimentaire répondant aux critères du label cantine Good Food !</w:t>
      </w:r>
    </w:p>
    <w:p w:rsidR="002D0034" w:rsidRDefault="00445D8B" w14:paraId="05F4A503" w14:textId="77777777">
      <w:pPr>
        <w:pStyle w:val="Corpsdetexte1"/>
        <w:jc w:val="both"/>
        <w:rPr>
          <w:rFonts w:ascii="Arial" w:hAnsi="Arial" w:cs="Arial"/>
          <w:lang w:val="fr-FR"/>
        </w:rPr>
      </w:pPr>
      <w:r>
        <w:rPr>
          <w:rFonts w:ascii="Arial" w:hAnsi="Arial" w:cs="Arial"/>
          <w:lang w:val="fr-FR"/>
        </w:rPr>
        <w:lastRenderedPageBreak/>
        <w:t xml:space="preserve">Pour ces raisons, </w:t>
      </w:r>
      <w:r>
        <w:rPr>
          <w:rFonts w:ascii="Arial" w:hAnsi="Arial" w:cs="Arial"/>
          <w:b/>
          <w:bCs/>
          <w:lang w:val="fr-FR"/>
        </w:rPr>
        <w:t>l’attestation n’est pas un label</w:t>
      </w:r>
      <w:r>
        <w:rPr>
          <w:rFonts w:ascii="Arial" w:hAnsi="Arial" w:cs="Arial"/>
          <w:lang w:val="fr-FR"/>
        </w:rPr>
        <w:t xml:space="preserve"> et </w:t>
      </w:r>
      <w:r>
        <w:rPr>
          <w:rFonts w:ascii="Arial" w:hAnsi="Arial" w:eastAsia="Droid Sans Fallback" w:cs="Arial"/>
          <w:color w:val="00000A"/>
          <w:lang w:val="fr-FR"/>
        </w:rPr>
        <w:t>ne comporte donc pas de niveaux/fourchettes.</w:t>
      </w:r>
    </w:p>
    <w:p w:rsidR="002D0034" w:rsidRDefault="00445D8B" w14:paraId="156B1A6A" w14:textId="77777777">
      <w:pPr>
        <w:pStyle w:val="Corpsdetexte1"/>
        <w:jc w:val="both"/>
        <w:rPr>
          <w:rFonts w:ascii="Arial" w:hAnsi="Arial" w:cs="Arial"/>
          <w:b/>
          <w:bCs/>
          <w:color w:val="D16D1C"/>
          <w:sz w:val="28"/>
          <w:lang w:val="fr-FR"/>
        </w:rPr>
      </w:pPr>
      <w:r>
        <w:rPr>
          <w:rFonts w:ascii="Arial" w:hAnsi="Arial" w:cs="Arial"/>
          <w:b/>
          <w:bCs/>
          <w:color w:val="D16D1C"/>
          <w:sz w:val="28"/>
          <w:lang w:val="fr-FR"/>
        </w:rPr>
        <w:t>2. Fonctionnement de l’attestation de contrôle</w:t>
      </w:r>
    </w:p>
    <w:p w:rsidR="002D0034" w:rsidRDefault="00445D8B" w14:paraId="48E1226F" w14:textId="77777777">
      <w:pPr>
        <w:pStyle w:val="Corpsdetexte1"/>
        <w:jc w:val="both"/>
        <w:rPr>
          <w:rFonts w:ascii="Arial" w:hAnsi="Arial" w:cs="Arial"/>
          <w:b/>
          <w:bCs/>
          <w:i/>
          <w:iCs/>
          <w:color w:val="6EAD93"/>
          <w:sz w:val="28"/>
          <w:lang w:val="fr-FR"/>
        </w:rPr>
      </w:pPr>
      <w:r>
        <w:rPr>
          <w:rFonts w:ascii="Arial" w:hAnsi="Arial" w:cs="Arial"/>
          <w:b/>
          <w:bCs/>
          <w:i/>
          <w:iCs/>
          <w:color w:val="6EAD93"/>
          <w:sz w:val="28"/>
          <w:lang w:val="fr-FR"/>
        </w:rPr>
        <w:t>Conditions d’accès</w:t>
      </w:r>
    </w:p>
    <w:p w:rsidR="002D0034" w:rsidRDefault="00445D8B" w14:paraId="7FF2D290" w14:textId="77777777">
      <w:pPr>
        <w:pStyle w:val="Corpsdetexte1"/>
        <w:jc w:val="both"/>
        <w:rPr>
          <w:rFonts w:ascii="Arial" w:hAnsi="Arial" w:eastAsia="Droid Sans Fallback" w:cs="Arial"/>
          <w:color w:val="00000A"/>
          <w:lang w:val="fr-FR"/>
        </w:rPr>
      </w:pPr>
      <w:r>
        <w:rPr>
          <w:rFonts w:ascii="Arial" w:hAnsi="Arial" w:eastAsia="Droid Sans Fallback" w:cs="Arial"/>
          <w:color w:val="00000A"/>
          <w:lang w:val="fr-FR"/>
        </w:rPr>
        <w:t>L’attestation de contrôle s’adresse aux cuisines centrales bruxelloises et non-bruxelloises à condition qu’elles livrent des cantines situées en Région de Bruxelles-Capitale.</w:t>
      </w:r>
    </w:p>
    <w:p w:rsidR="002D0034" w:rsidRDefault="00445D8B" w14:paraId="2184E124" w14:textId="589BFE21">
      <w:pPr>
        <w:pStyle w:val="Corpsdetexte1"/>
        <w:jc w:val="both"/>
        <w:rPr>
          <w:rFonts w:ascii="Arial" w:hAnsi="Arial" w:eastAsia="Droid Sans Fallback" w:cs="Arial"/>
          <w:color w:val="00000A"/>
          <w:lang w:val="fr-FR"/>
        </w:rPr>
      </w:pPr>
      <w:r>
        <w:rPr>
          <w:rFonts w:ascii="Arial" w:hAnsi="Arial" w:eastAsia="Droid Sans Fallback" w:cs="Arial"/>
          <w:color w:val="00000A"/>
          <w:lang w:val="fr-FR"/>
        </w:rPr>
        <w:t>Le processus d’attestation est lancé à la demande d’une cuisine centrale.</w:t>
      </w:r>
    </w:p>
    <w:p w:rsidR="002D0034" w:rsidRDefault="00445D8B" w14:paraId="01BDDB41" w14:textId="77777777">
      <w:pPr>
        <w:pStyle w:val="Corpsdetexte1"/>
        <w:jc w:val="both"/>
        <w:rPr>
          <w:rFonts w:ascii="Arial" w:hAnsi="Arial" w:cs="Arial"/>
          <w:b/>
          <w:bCs/>
          <w:i/>
          <w:iCs/>
          <w:color w:val="6EAD93"/>
          <w:sz w:val="28"/>
          <w:lang w:val="fr-FR"/>
        </w:rPr>
      </w:pPr>
      <w:r>
        <w:rPr>
          <w:rFonts w:ascii="Arial" w:hAnsi="Arial" w:cs="Arial"/>
          <w:b/>
          <w:bCs/>
          <w:i/>
          <w:iCs/>
          <w:color w:val="6EAD93"/>
          <w:sz w:val="28"/>
          <w:lang w:val="fr-FR"/>
        </w:rPr>
        <w:t>Avantages pour la cuisine centrale</w:t>
      </w:r>
    </w:p>
    <w:p w:rsidR="002D0034" w:rsidRDefault="00445D8B" w14:paraId="6B90F06D" w14:textId="737127EE">
      <w:pPr>
        <w:pStyle w:val="Corpsdetexte1"/>
        <w:jc w:val="both"/>
        <w:rPr>
          <w:rFonts w:ascii="Arial" w:hAnsi="Arial" w:eastAsia="Droid Sans Fallback" w:cs="Arial"/>
          <w:color w:val="00000A"/>
          <w:lang w:val="fr-FR"/>
        </w:rPr>
      </w:pPr>
      <w:r>
        <w:rPr>
          <w:rFonts w:ascii="Arial" w:hAnsi="Arial" w:eastAsia="Droid Sans Fallback" w:cs="Arial"/>
          <w:color w:val="00000A"/>
          <w:lang w:val="fr-FR"/>
        </w:rPr>
        <w:t>Cette attestation permet à la cuisine centrale de bénéficier d’un audit indépendant externe et d’un rapport complet identifiant les critères du label cantine Good Food auxquels elle est capable de répondre.</w:t>
      </w:r>
    </w:p>
    <w:p w:rsidR="002D0034" w:rsidRDefault="00445D8B" w14:paraId="32647F0F" w14:textId="77777777">
      <w:pPr>
        <w:pStyle w:val="Corpsdetexte1"/>
        <w:jc w:val="both"/>
        <w:rPr>
          <w:rFonts w:ascii="Arial" w:hAnsi="Arial" w:eastAsia="Droid Sans Fallback" w:cs="Arial"/>
          <w:color w:val="00000A"/>
          <w:lang w:val="fr-FR"/>
        </w:rPr>
      </w:pPr>
      <w:r>
        <w:rPr>
          <w:rFonts w:ascii="Arial" w:hAnsi="Arial" w:eastAsia="Droid Sans Fallback" w:cs="Arial"/>
          <w:color w:val="00000A"/>
          <w:lang w:val="fr-FR"/>
        </w:rPr>
        <w:t>De plus, cette attestation peut être utilisée comme un support d’aide à la décision des cantines à la recherche d’une offre répondant aux critères du label Good Food. C’est donc un outil de communication et marketing intéressant.</w:t>
      </w:r>
    </w:p>
    <w:p w:rsidR="002D0034" w:rsidRDefault="00445D8B" w14:paraId="546B3DC9" w14:textId="77777777">
      <w:pPr>
        <w:pStyle w:val="Corpsdetexte1"/>
        <w:jc w:val="both"/>
        <w:rPr>
          <w:rFonts w:ascii="Arial" w:hAnsi="Arial" w:cs="Arial"/>
          <w:b/>
          <w:bCs/>
          <w:i/>
          <w:iCs/>
          <w:color w:val="6EAD93"/>
          <w:sz w:val="28"/>
          <w:lang w:val="fr-FR"/>
        </w:rPr>
      </w:pPr>
      <w:r>
        <w:rPr>
          <w:rFonts w:ascii="Arial" w:hAnsi="Arial" w:cs="Arial"/>
          <w:b/>
          <w:bCs/>
          <w:i/>
          <w:iCs/>
          <w:color w:val="6EAD93"/>
          <w:sz w:val="28"/>
          <w:lang w:val="fr-FR"/>
        </w:rPr>
        <w:t>Critères inhérents aux cuisines centrales et critères inhérents aux cantines livrées</w:t>
      </w:r>
    </w:p>
    <w:p w:rsidR="002D0034" w:rsidRDefault="00445D8B" w14:paraId="312E31F8" w14:textId="77777777">
      <w:pPr>
        <w:pStyle w:val="Corpsdetexte1"/>
        <w:jc w:val="both"/>
        <w:rPr>
          <w:rFonts w:ascii="Arial" w:hAnsi="Arial" w:eastAsia="Droid Sans Fallback" w:cs="Arial"/>
          <w:color w:val="00000A"/>
          <w:lang w:val="fr-FR"/>
        </w:rPr>
      </w:pPr>
      <w:r>
        <w:rPr>
          <w:rFonts w:ascii="Arial" w:hAnsi="Arial" w:eastAsia="Droid Sans Fallback" w:cs="Arial"/>
          <w:color w:val="00000A"/>
          <w:lang w:val="fr-FR"/>
        </w:rPr>
        <w:t>Le dispositif d’attestation de contrôle différencie les critères inhérents aux cuisines centrales et les critères inhérents aux cantines livrées :</w:t>
      </w:r>
    </w:p>
    <w:p w:rsidR="002D0034" w:rsidRDefault="00445D8B" w14:paraId="543FCACA" w14:textId="77777777">
      <w:pPr>
        <w:pStyle w:val="Corpsdetexte1"/>
        <w:numPr>
          <w:ilvl w:val="0"/>
          <w:numId w:val="8"/>
        </w:numPr>
        <w:jc w:val="both"/>
      </w:pPr>
      <w:r>
        <w:rPr>
          <w:rFonts w:ascii="Arial" w:hAnsi="Arial" w:eastAsia="Droid Sans Fallback" w:cs="Arial"/>
          <w:b/>
          <w:bCs/>
          <w:color w:val="00000A"/>
          <w:lang w:val="fr-FR"/>
        </w:rPr>
        <w:t>Les critères inhérents aux cantines livrées</w:t>
      </w:r>
      <w:r>
        <w:rPr>
          <w:rFonts w:ascii="Arial" w:hAnsi="Arial" w:eastAsia="Droid Sans Fallback" w:cs="Arial"/>
          <w:color w:val="00000A"/>
          <w:lang w:val="fr-FR"/>
        </w:rPr>
        <w:t xml:space="preserve"> sont les critères qui sont à mettre en place par les cantines elles-mêmes dans le cadre du label cantine Good Food. Ceux-ci sont précisés dans le document « Cantine Good Food livrée par une cuisine centrale - procédure ».</w:t>
      </w:r>
    </w:p>
    <w:p w:rsidR="002D0034" w:rsidRDefault="00445D8B" w14:paraId="2E537D1A" w14:textId="77777777">
      <w:pPr>
        <w:pStyle w:val="Corpsdetexte1"/>
        <w:numPr>
          <w:ilvl w:val="0"/>
          <w:numId w:val="3"/>
        </w:numPr>
        <w:jc w:val="both"/>
        <w:rPr>
          <w:rFonts w:ascii="Arial" w:hAnsi="Arial" w:eastAsia="Droid Sans Fallback" w:cs="Arial"/>
          <w:color w:val="00000A"/>
          <w:lang w:val="fr-FR"/>
        </w:rPr>
      </w:pPr>
      <w:r>
        <w:rPr>
          <w:rFonts w:ascii="Arial" w:hAnsi="Arial" w:eastAsia="Droid Sans Fallback" w:cs="Arial"/>
          <w:b/>
          <w:bCs/>
          <w:color w:val="00000A"/>
          <w:lang w:val="fr-FR"/>
        </w:rPr>
        <w:t>Les critères inhérents aux cuisines centrales</w:t>
      </w:r>
      <w:r>
        <w:rPr>
          <w:rFonts w:ascii="Arial" w:hAnsi="Arial" w:eastAsia="Droid Sans Fallback" w:cs="Arial"/>
          <w:color w:val="00000A"/>
          <w:lang w:val="fr-FR"/>
        </w:rPr>
        <w:t xml:space="preserve"> sont les critères relatifs à l’offre alimentaire produite par les cuisines centrales. Les cuisines centrales sont contrôlées sur les critères suivants du label cantine Good Food :</w:t>
      </w:r>
    </w:p>
    <w:tbl>
      <w:tblPr>
        <w:tblW w:w="7555" w:type="dxa"/>
        <w:tblInd w:w="1007" w:type="dxa"/>
        <w:tblLayout w:type="fixed"/>
        <w:tblCellMar>
          <w:top w:w="55" w:type="dxa"/>
          <w:left w:w="55" w:type="dxa"/>
          <w:bottom w:w="55" w:type="dxa"/>
          <w:right w:w="55" w:type="dxa"/>
        </w:tblCellMar>
        <w:tblLook w:val="0000" w:firstRow="0" w:lastRow="0" w:firstColumn="0" w:lastColumn="0" w:noHBand="0" w:noVBand="0"/>
      </w:tblPr>
      <w:tblGrid>
        <w:gridCol w:w="1390"/>
        <w:gridCol w:w="6165"/>
      </w:tblGrid>
      <w:tr w:rsidR="002D0034" w:rsidTr="2976CACB" w14:paraId="313257A4" w14:textId="77777777">
        <w:tc>
          <w:tcPr>
            <w:tcW w:w="755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D0034" w:rsidRDefault="00445D8B" w14:paraId="53F3207E" w14:textId="77777777">
            <w:pPr>
              <w:pStyle w:val="TableContents"/>
              <w:rPr>
                <w:rFonts w:ascii="Arial" w:hAnsi="Arial" w:eastAsia="Droid Sans Fallback" w:cs="Arial"/>
                <w:b/>
                <w:bCs/>
              </w:rPr>
            </w:pPr>
            <w:r>
              <w:rPr>
                <w:rFonts w:ascii="Arial" w:hAnsi="Arial" w:eastAsia="Droid Sans Fallback" w:cs="Arial"/>
                <w:b/>
                <w:bCs/>
              </w:rPr>
              <w:t>Critères légaux</w:t>
            </w:r>
          </w:p>
        </w:tc>
      </w:tr>
      <w:tr w:rsidR="002D0034" w:rsidTr="2976CACB" w14:paraId="535612EB" w14:textId="77777777">
        <w:tc>
          <w:tcPr>
            <w:tcW w:w="1390" w:type="dxa"/>
            <w:tcBorders>
              <w:left w:val="single" w:color="000000" w:themeColor="text1" w:sz="4" w:space="0"/>
              <w:bottom w:val="single" w:color="000000" w:themeColor="text1" w:sz="4" w:space="0"/>
            </w:tcBorders>
            <w:tcMar/>
          </w:tcPr>
          <w:p w:rsidR="002D0034" w:rsidRDefault="00445D8B" w14:paraId="73590E8F" w14:textId="77777777">
            <w:pPr>
              <w:pStyle w:val="TableContents"/>
              <w:rPr>
                <w:rFonts w:ascii="Arial" w:hAnsi="Arial" w:eastAsia="Droid Sans Fallback" w:cs="Arial"/>
              </w:rPr>
            </w:pPr>
            <w:r>
              <w:rPr>
                <w:rFonts w:ascii="Arial" w:hAnsi="Arial" w:eastAsia="Droid Sans Fallback" w:cs="Arial"/>
              </w:rPr>
              <w:t>X1</w:t>
            </w:r>
          </w:p>
        </w:tc>
        <w:tc>
          <w:tcPr>
            <w:tcW w:w="6164" w:type="dxa"/>
            <w:tcBorders>
              <w:left w:val="single" w:color="000000" w:themeColor="text1" w:sz="4" w:space="0"/>
              <w:bottom w:val="single" w:color="000000" w:themeColor="text1" w:sz="4" w:space="0"/>
              <w:right w:val="single" w:color="000000" w:themeColor="text1" w:sz="4" w:space="0"/>
            </w:tcBorders>
            <w:tcMar/>
          </w:tcPr>
          <w:p w:rsidR="002D0034" w:rsidRDefault="00445D8B" w14:paraId="3A9077F0" w14:textId="77777777">
            <w:pPr>
              <w:pStyle w:val="TableContents"/>
              <w:rPr>
                <w:rFonts w:ascii="Arial" w:hAnsi="Arial" w:eastAsia="Droid Sans Fallback" w:cs="Arial"/>
              </w:rPr>
            </w:pPr>
            <w:r>
              <w:rPr>
                <w:rFonts w:ascii="Arial" w:hAnsi="Arial" w:eastAsia="Droid Sans Fallback" w:cs="Arial"/>
              </w:rPr>
              <w:t>AFSCA</w:t>
            </w:r>
          </w:p>
        </w:tc>
      </w:tr>
      <w:tr w:rsidR="002D0034" w:rsidTr="2976CACB" w14:paraId="1D72C265" w14:textId="77777777">
        <w:tc>
          <w:tcPr>
            <w:tcW w:w="1390" w:type="dxa"/>
            <w:tcBorders>
              <w:left w:val="single" w:color="000000" w:themeColor="text1" w:sz="4" w:space="0"/>
              <w:bottom w:val="single" w:color="000000" w:themeColor="text1" w:sz="4" w:space="0"/>
            </w:tcBorders>
            <w:tcMar/>
          </w:tcPr>
          <w:p w:rsidR="002D0034" w:rsidRDefault="00445D8B" w14:paraId="2820AE52" w14:textId="77777777">
            <w:pPr>
              <w:pStyle w:val="TableContents"/>
              <w:rPr>
                <w:rFonts w:ascii="Arial" w:hAnsi="Arial" w:eastAsia="Droid Sans Fallback" w:cs="Arial"/>
              </w:rPr>
            </w:pPr>
            <w:r>
              <w:rPr>
                <w:rFonts w:ascii="Arial" w:hAnsi="Arial" w:eastAsia="Droid Sans Fallback" w:cs="Arial"/>
              </w:rPr>
              <w:t>X2</w:t>
            </w:r>
          </w:p>
        </w:tc>
        <w:tc>
          <w:tcPr>
            <w:tcW w:w="6164" w:type="dxa"/>
            <w:tcBorders>
              <w:left w:val="single" w:color="000000" w:themeColor="text1" w:sz="4" w:space="0"/>
              <w:bottom w:val="single" w:color="000000" w:themeColor="text1" w:sz="4" w:space="0"/>
              <w:right w:val="single" w:color="000000" w:themeColor="text1" w:sz="4" w:space="0"/>
            </w:tcBorders>
            <w:tcMar/>
          </w:tcPr>
          <w:p w:rsidR="002D0034" w:rsidRDefault="00445D8B" w14:paraId="08CC3751" w14:textId="77777777">
            <w:pPr>
              <w:pStyle w:val="TableContents"/>
              <w:rPr>
                <w:rFonts w:ascii="Arial" w:hAnsi="Arial" w:eastAsia="Droid Sans Fallback" w:cs="Arial"/>
              </w:rPr>
            </w:pPr>
            <w:r>
              <w:rPr>
                <w:rFonts w:ascii="Arial" w:hAnsi="Arial" w:eastAsia="Droid Sans Fallback" w:cs="Arial"/>
              </w:rPr>
              <w:t>Tri des déchets</w:t>
            </w:r>
          </w:p>
        </w:tc>
      </w:tr>
      <w:tr w:rsidR="002D0034" w:rsidTr="2976CACB" w14:paraId="4817F324" w14:textId="77777777">
        <w:tc>
          <w:tcPr>
            <w:tcW w:w="1390" w:type="dxa"/>
            <w:tcBorders>
              <w:left w:val="single" w:color="000000" w:themeColor="text1" w:sz="4" w:space="0"/>
              <w:bottom w:val="single" w:color="000000" w:themeColor="text1" w:sz="4" w:space="0"/>
            </w:tcBorders>
            <w:tcMar/>
          </w:tcPr>
          <w:p w:rsidR="002D0034" w:rsidRDefault="00445D8B" w14:paraId="5698575C" w14:textId="77777777">
            <w:pPr>
              <w:pStyle w:val="TableContents"/>
              <w:rPr>
                <w:rFonts w:ascii="Arial" w:hAnsi="Arial" w:eastAsia="Droid Sans Fallback" w:cs="Arial"/>
              </w:rPr>
            </w:pPr>
            <w:r>
              <w:rPr>
                <w:rFonts w:ascii="Arial" w:hAnsi="Arial" w:eastAsia="Droid Sans Fallback" w:cs="Arial"/>
              </w:rPr>
              <w:t>X3</w:t>
            </w:r>
          </w:p>
        </w:tc>
        <w:tc>
          <w:tcPr>
            <w:tcW w:w="6164" w:type="dxa"/>
            <w:tcBorders>
              <w:left w:val="single" w:color="000000" w:themeColor="text1" w:sz="4" w:space="0"/>
              <w:bottom w:val="single" w:color="000000" w:themeColor="text1" w:sz="4" w:space="0"/>
              <w:right w:val="single" w:color="000000" w:themeColor="text1" w:sz="4" w:space="0"/>
            </w:tcBorders>
            <w:tcMar/>
          </w:tcPr>
          <w:p w:rsidR="002D0034" w:rsidRDefault="00445D8B" w14:paraId="2D5C46E1" w14:textId="77777777">
            <w:pPr>
              <w:pStyle w:val="TableContents"/>
              <w:rPr>
                <w:rFonts w:ascii="Arial" w:hAnsi="Arial" w:eastAsia="Droid Sans Fallback" w:cs="Arial"/>
              </w:rPr>
            </w:pPr>
            <w:r>
              <w:rPr>
                <w:rFonts w:ascii="Arial" w:hAnsi="Arial" w:eastAsia="Droid Sans Fallback" w:cs="Arial"/>
              </w:rPr>
              <w:t>Rappel communication sur le bio</w:t>
            </w:r>
          </w:p>
        </w:tc>
      </w:tr>
      <w:tr w:rsidR="002D0034" w:rsidTr="2976CACB" w14:paraId="3A1FD23A" w14:textId="77777777">
        <w:tc>
          <w:tcPr>
            <w:tcW w:w="7554" w:type="dxa"/>
            <w:gridSpan w:val="2"/>
            <w:tcBorders>
              <w:left w:val="single" w:color="000000" w:themeColor="text1" w:sz="4" w:space="0"/>
              <w:bottom w:val="single" w:color="000000" w:themeColor="text1" w:sz="4" w:space="0"/>
              <w:right w:val="single" w:color="000000" w:themeColor="text1" w:sz="4" w:space="0"/>
            </w:tcBorders>
            <w:tcMar/>
          </w:tcPr>
          <w:p w:rsidR="002D0034" w:rsidRDefault="00445D8B" w14:paraId="59D777E8" w14:textId="77777777">
            <w:pPr>
              <w:pStyle w:val="TableContents"/>
              <w:rPr>
                <w:rFonts w:ascii="Arial" w:hAnsi="Arial" w:eastAsia="Droid Sans Fallback" w:cs="Arial"/>
                <w:b/>
                <w:bCs/>
              </w:rPr>
            </w:pPr>
            <w:r>
              <w:rPr>
                <w:rFonts w:ascii="Arial" w:hAnsi="Arial" w:eastAsia="Droid Sans Fallback" w:cs="Arial"/>
                <w:b/>
                <w:bCs/>
              </w:rPr>
              <w:t>Critères obligatoires</w:t>
            </w:r>
          </w:p>
        </w:tc>
      </w:tr>
      <w:tr w:rsidR="002D0034" w:rsidTr="2976CACB" w14:paraId="138CDEA1" w14:textId="77777777">
        <w:tc>
          <w:tcPr>
            <w:tcW w:w="1390" w:type="dxa"/>
            <w:tcBorders>
              <w:left w:val="single" w:color="000000" w:themeColor="text1" w:sz="4" w:space="0"/>
              <w:bottom w:val="single" w:color="000000" w:themeColor="text1" w:sz="4" w:space="0"/>
            </w:tcBorders>
            <w:tcMar/>
          </w:tcPr>
          <w:p w:rsidR="002D0034" w:rsidRDefault="00445D8B" w14:paraId="71D0D7D4" w14:textId="77777777">
            <w:pPr>
              <w:pStyle w:val="TableContents"/>
              <w:rPr>
                <w:rFonts w:ascii="Arial" w:hAnsi="Arial" w:eastAsia="Droid Sans Fallback" w:cs="Arial"/>
              </w:rPr>
            </w:pPr>
            <w:r>
              <w:rPr>
                <w:rFonts w:ascii="Arial" w:hAnsi="Arial" w:eastAsia="Droid Sans Fallback" w:cs="Arial"/>
              </w:rPr>
              <w:t>Y1</w:t>
            </w:r>
          </w:p>
        </w:tc>
        <w:tc>
          <w:tcPr>
            <w:tcW w:w="6164" w:type="dxa"/>
            <w:tcBorders>
              <w:left w:val="single" w:color="000000" w:themeColor="text1" w:sz="4" w:space="0"/>
              <w:bottom w:val="single" w:color="000000" w:themeColor="text1" w:sz="4" w:space="0"/>
              <w:right w:val="single" w:color="000000" w:themeColor="text1" w:sz="4" w:space="0"/>
            </w:tcBorders>
            <w:tcMar/>
          </w:tcPr>
          <w:p w:rsidR="002D0034" w:rsidRDefault="00445D8B" w14:paraId="73F4DB45" w14:textId="77777777">
            <w:pPr>
              <w:pStyle w:val="TableContents"/>
              <w:rPr>
                <w:rFonts w:ascii="Arial" w:hAnsi="Arial" w:eastAsia="Droid Sans Fallback" w:cs="Arial"/>
              </w:rPr>
            </w:pPr>
            <w:r>
              <w:rPr>
                <w:rFonts w:ascii="Arial" w:hAnsi="Arial" w:eastAsia="Droid Sans Fallback" w:cs="Arial"/>
              </w:rPr>
              <w:t>Légume de saison</w:t>
            </w:r>
          </w:p>
        </w:tc>
      </w:tr>
      <w:tr w:rsidR="002D0034" w:rsidTr="2976CACB" w14:paraId="70911827" w14:textId="77777777">
        <w:tc>
          <w:tcPr>
            <w:tcW w:w="1390" w:type="dxa"/>
            <w:tcBorders>
              <w:left w:val="single" w:color="000000" w:themeColor="text1" w:sz="4" w:space="0"/>
              <w:bottom w:val="single" w:color="000000" w:themeColor="text1" w:sz="4" w:space="0"/>
            </w:tcBorders>
            <w:tcMar/>
          </w:tcPr>
          <w:p w:rsidR="002D0034" w:rsidRDefault="00445D8B" w14:paraId="1E458402" w14:textId="77777777">
            <w:pPr>
              <w:pStyle w:val="TableContents"/>
              <w:rPr>
                <w:rFonts w:ascii="Arial" w:hAnsi="Arial" w:eastAsia="Droid Sans Fallback" w:cs="Arial"/>
              </w:rPr>
            </w:pPr>
            <w:r>
              <w:rPr>
                <w:rFonts w:ascii="Arial" w:hAnsi="Arial" w:eastAsia="Droid Sans Fallback" w:cs="Arial"/>
              </w:rPr>
              <w:t>Y2</w:t>
            </w:r>
          </w:p>
        </w:tc>
        <w:tc>
          <w:tcPr>
            <w:tcW w:w="6164" w:type="dxa"/>
            <w:tcBorders>
              <w:left w:val="single" w:color="000000" w:themeColor="text1" w:sz="4" w:space="0"/>
              <w:bottom w:val="single" w:color="000000" w:themeColor="text1" w:sz="4" w:space="0"/>
              <w:right w:val="single" w:color="000000" w:themeColor="text1" w:sz="4" w:space="0"/>
            </w:tcBorders>
            <w:tcMar/>
          </w:tcPr>
          <w:p w:rsidR="002D0034" w:rsidRDefault="00445D8B" w14:paraId="6BE5F912" w14:textId="77777777">
            <w:pPr>
              <w:pStyle w:val="TableContents"/>
              <w:rPr>
                <w:rFonts w:ascii="Arial" w:hAnsi="Arial" w:eastAsia="Droid Sans Fallback" w:cs="Arial"/>
              </w:rPr>
            </w:pPr>
            <w:r>
              <w:rPr>
                <w:rFonts w:ascii="Arial" w:hAnsi="Arial" w:eastAsia="Droid Sans Fallback" w:cs="Arial"/>
              </w:rPr>
              <w:t>Fruits frais de saison</w:t>
            </w:r>
          </w:p>
        </w:tc>
      </w:tr>
      <w:tr w:rsidR="002D0034" w:rsidTr="2976CACB" w14:paraId="59F191E5" w14:textId="77777777">
        <w:tc>
          <w:tcPr>
            <w:tcW w:w="1390" w:type="dxa"/>
            <w:tcBorders>
              <w:left w:val="single" w:color="000000" w:themeColor="text1" w:sz="4" w:space="0"/>
              <w:bottom w:val="single" w:color="000000" w:themeColor="text1" w:sz="4" w:space="0"/>
            </w:tcBorders>
            <w:tcMar/>
          </w:tcPr>
          <w:p w:rsidR="002D0034" w:rsidRDefault="00445D8B" w14:paraId="095890AC" w14:textId="77777777">
            <w:pPr>
              <w:pStyle w:val="TableContents"/>
              <w:rPr>
                <w:rFonts w:ascii="Arial" w:hAnsi="Arial" w:eastAsia="Droid Sans Fallback" w:cs="Arial"/>
              </w:rPr>
            </w:pPr>
            <w:r>
              <w:rPr>
                <w:rFonts w:ascii="Arial" w:hAnsi="Arial" w:eastAsia="Droid Sans Fallback" w:cs="Arial"/>
              </w:rPr>
              <w:t>Y3</w:t>
            </w:r>
          </w:p>
        </w:tc>
        <w:tc>
          <w:tcPr>
            <w:tcW w:w="6164" w:type="dxa"/>
            <w:tcBorders>
              <w:left w:val="single" w:color="000000" w:themeColor="text1" w:sz="4" w:space="0"/>
              <w:bottom w:val="single" w:color="000000" w:themeColor="text1" w:sz="4" w:space="0"/>
              <w:right w:val="single" w:color="000000" w:themeColor="text1" w:sz="4" w:space="0"/>
            </w:tcBorders>
            <w:tcMar/>
          </w:tcPr>
          <w:p w:rsidR="002D0034" w:rsidRDefault="00445D8B" w14:paraId="25B2DDBE" w14:textId="77777777">
            <w:pPr>
              <w:pStyle w:val="TableContents"/>
              <w:rPr>
                <w:rFonts w:ascii="Arial" w:hAnsi="Arial" w:eastAsia="Droid Sans Fallback" w:cs="Arial"/>
              </w:rPr>
            </w:pPr>
            <w:r>
              <w:rPr>
                <w:rFonts w:ascii="Arial" w:hAnsi="Arial" w:eastAsia="Droid Sans Fallback" w:cs="Arial"/>
              </w:rPr>
              <w:t>Repas végétariens</w:t>
            </w:r>
          </w:p>
        </w:tc>
      </w:tr>
      <w:tr w:rsidR="002D0034" w:rsidTr="2976CACB" w14:paraId="762B43F2" w14:textId="77777777">
        <w:tc>
          <w:tcPr>
            <w:tcW w:w="1390" w:type="dxa"/>
            <w:tcBorders>
              <w:left w:val="single" w:color="000000" w:themeColor="text1" w:sz="4" w:space="0"/>
              <w:bottom w:val="single" w:color="000000" w:themeColor="text1" w:sz="4" w:space="0"/>
            </w:tcBorders>
            <w:tcMar/>
          </w:tcPr>
          <w:p w:rsidR="002D0034" w:rsidRDefault="00445D8B" w14:paraId="2376F029" w14:textId="77777777">
            <w:pPr>
              <w:pStyle w:val="TableContents"/>
              <w:rPr>
                <w:rFonts w:ascii="Arial" w:hAnsi="Arial" w:eastAsia="Droid Sans Fallback" w:cs="Arial"/>
              </w:rPr>
            </w:pPr>
            <w:r>
              <w:rPr>
                <w:rFonts w:ascii="Arial" w:hAnsi="Arial" w:eastAsia="Droid Sans Fallback" w:cs="Arial"/>
              </w:rPr>
              <w:t>Y5</w:t>
            </w:r>
          </w:p>
        </w:tc>
        <w:tc>
          <w:tcPr>
            <w:tcW w:w="6164" w:type="dxa"/>
            <w:tcBorders>
              <w:left w:val="single" w:color="000000" w:themeColor="text1" w:sz="4" w:space="0"/>
              <w:bottom w:val="single" w:color="000000" w:themeColor="text1" w:sz="4" w:space="0"/>
              <w:right w:val="single" w:color="000000" w:themeColor="text1" w:sz="4" w:space="0"/>
            </w:tcBorders>
            <w:tcMar/>
          </w:tcPr>
          <w:p w:rsidR="002D0034" w:rsidP="75A3A35C" w:rsidRDefault="00445D8B" w14:paraId="24E812F0" w14:textId="77D1F1EC">
            <w:pPr>
              <w:pStyle w:val="TableContents"/>
              <w:rPr>
                <w:rFonts w:ascii="Arial" w:hAnsi="Arial" w:eastAsia="Droid Sans Fallback" w:cs="Arial"/>
                <w:noProof w:val="0"/>
                <w:lang w:val="fr-BE"/>
              </w:rPr>
            </w:pPr>
            <w:r w:rsidRPr="2976CACB" w:rsidR="5DC05E1C">
              <w:rPr>
                <w:rFonts w:ascii="Arial" w:hAnsi="Arial" w:eastAsia="Arial" w:cs="Arial"/>
                <w:b w:val="1"/>
                <w:bCs w:val="1"/>
                <w:i w:val="0"/>
                <w:iCs w:val="0"/>
                <w:caps w:val="0"/>
                <w:smallCaps w:val="0"/>
                <w:strike w:val="0"/>
                <w:dstrike w:val="0"/>
                <w:noProof w:val="0"/>
                <w:color w:val="6EAD93"/>
                <w:sz w:val="28"/>
                <w:szCs w:val="28"/>
                <w:u w:val="none"/>
                <w:lang w:val="fr-BE"/>
              </w:rPr>
              <w:t xml:space="preserve"> </w:t>
            </w:r>
            <w:r w:rsidRPr="2976CACB" w:rsidR="5DC05E1C">
              <w:rPr>
                <w:rFonts w:ascii="Arial" w:hAnsi="Arial" w:eastAsia="Droid Sans Fallback" w:cs="Arial"/>
                <w:noProof w:val="0"/>
                <w:color w:val="auto"/>
                <w:sz w:val="24"/>
                <w:szCs w:val="24"/>
                <w:lang w:val="fr-BE" w:eastAsia="zh-CN" w:bidi="hi-IN"/>
              </w:rPr>
              <w:t>Fréquence</w:t>
            </w:r>
            <w:r w:rsidRPr="2976CACB" w:rsidR="5DC05E1C">
              <w:rPr>
                <w:rFonts w:ascii="Arial" w:hAnsi="Arial" w:eastAsia="Droid Sans Fallback" w:cs="Arial"/>
                <w:noProof w:val="0"/>
                <w:color w:val="auto"/>
                <w:sz w:val="24"/>
                <w:szCs w:val="24"/>
                <w:lang w:val="fr-BE" w:eastAsia="zh-CN" w:bidi="hi-IN"/>
              </w:rPr>
              <w:t xml:space="preserve"> de la viande à haut impact environnemental</w:t>
            </w:r>
          </w:p>
        </w:tc>
      </w:tr>
      <w:tr w:rsidR="002D0034" w:rsidTr="2976CACB" w14:paraId="671DBC19" w14:textId="77777777">
        <w:tc>
          <w:tcPr>
            <w:tcW w:w="1390" w:type="dxa"/>
            <w:tcBorders>
              <w:left w:val="single" w:color="000000" w:themeColor="text1" w:sz="4" w:space="0"/>
              <w:bottom w:val="single" w:color="000000" w:themeColor="text1" w:sz="4" w:space="0"/>
            </w:tcBorders>
            <w:tcMar/>
          </w:tcPr>
          <w:p w:rsidR="002D0034" w:rsidRDefault="00445D8B" w14:paraId="74DA950B" w14:textId="77777777">
            <w:pPr>
              <w:pStyle w:val="TableContents"/>
              <w:rPr>
                <w:rFonts w:ascii="Arial" w:hAnsi="Arial" w:eastAsia="Droid Sans Fallback" w:cs="Arial"/>
              </w:rPr>
            </w:pPr>
            <w:r>
              <w:rPr>
                <w:rFonts w:ascii="Arial" w:hAnsi="Arial" w:eastAsia="Droid Sans Fallback" w:cs="Arial"/>
              </w:rPr>
              <w:t>Y8</w:t>
            </w:r>
          </w:p>
        </w:tc>
        <w:tc>
          <w:tcPr>
            <w:tcW w:w="6164" w:type="dxa"/>
            <w:tcBorders>
              <w:left w:val="single" w:color="000000" w:themeColor="text1" w:sz="4" w:space="0"/>
              <w:bottom w:val="single" w:color="000000" w:themeColor="text1" w:sz="4" w:space="0"/>
              <w:right w:val="single" w:color="000000" w:themeColor="text1" w:sz="4" w:space="0"/>
            </w:tcBorders>
            <w:tcMar/>
          </w:tcPr>
          <w:p w:rsidR="002D0034" w:rsidRDefault="00445D8B" w14:paraId="0094CA33" w14:textId="77777777">
            <w:pPr>
              <w:pStyle w:val="TableContents"/>
              <w:rPr>
                <w:rFonts w:ascii="Arial" w:hAnsi="Arial" w:eastAsia="Droid Sans Fallback" w:cs="Arial"/>
              </w:rPr>
            </w:pPr>
            <w:r>
              <w:rPr>
                <w:rFonts w:ascii="Arial" w:hAnsi="Arial" w:eastAsia="Droid Sans Fallback" w:cs="Arial"/>
              </w:rPr>
              <w:t>Origine des fruits et légumes</w:t>
            </w:r>
          </w:p>
        </w:tc>
      </w:tr>
      <w:tr w:rsidR="002D0034" w:rsidTr="2976CACB" w14:paraId="4BF637A9" w14:textId="77777777">
        <w:tc>
          <w:tcPr>
            <w:tcW w:w="1390" w:type="dxa"/>
            <w:tcBorders>
              <w:left w:val="single" w:color="000000" w:themeColor="text1" w:sz="4" w:space="0"/>
              <w:bottom w:val="single" w:color="000000" w:themeColor="text1" w:sz="4" w:space="0"/>
            </w:tcBorders>
            <w:tcMar/>
          </w:tcPr>
          <w:p w:rsidR="002D0034" w:rsidRDefault="00445D8B" w14:paraId="7AC60669" w14:textId="77777777">
            <w:pPr>
              <w:pStyle w:val="TableContents"/>
              <w:rPr>
                <w:rFonts w:ascii="Arial" w:hAnsi="Arial" w:eastAsia="Droid Sans Fallback" w:cs="Arial"/>
              </w:rPr>
            </w:pPr>
            <w:r>
              <w:rPr>
                <w:rFonts w:ascii="Arial" w:hAnsi="Arial" w:eastAsia="Droid Sans Fallback" w:cs="Arial"/>
              </w:rPr>
              <w:t>Y9</w:t>
            </w:r>
          </w:p>
        </w:tc>
        <w:tc>
          <w:tcPr>
            <w:tcW w:w="6164" w:type="dxa"/>
            <w:tcBorders>
              <w:left w:val="single" w:color="000000" w:themeColor="text1" w:sz="4" w:space="0"/>
              <w:bottom w:val="single" w:color="000000" w:themeColor="text1" w:sz="4" w:space="0"/>
              <w:right w:val="single" w:color="000000" w:themeColor="text1" w:sz="4" w:space="0"/>
            </w:tcBorders>
            <w:tcMar/>
          </w:tcPr>
          <w:p w:rsidR="002D0034" w:rsidRDefault="00445D8B" w14:paraId="19F0F510" w14:textId="77777777">
            <w:pPr>
              <w:pStyle w:val="TableContents"/>
              <w:rPr>
                <w:rFonts w:ascii="Arial" w:hAnsi="Arial" w:eastAsia="Droid Sans Fallback" w:cs="Arial"/>
              </w:rPr>
            </w:pPr>
            <w:r>
              <w:rPr>
                <w:rFonts w:ascii="Arial" w:hAnsi="Arial" w:eastAsia="Droid Sans Fallback" w:cs="Arial"/>
              </w:rPr>
              <w:t>Produits biologiques</w:t>
            </w:r>
          </w:p>
        </w:tc>
      </w:tr>
      <w:tr w:rsidR="002D0034" w:rsidTr="2976CACB" w14:paraId="465E5E88" w14:textId="77777777">
        <w:tc>
          <w:tcPr>
            <w:tcW w:w="1390" w:type="dxa"/>
            <w:tcBorders>
              <w:left w:val="single" w:color="000000" w:themeColor="text1" w:sz="4" w:space="0"/>
              <w:bottom w:val="single" w:color="000000" w:themeColor="text1" w:sz="4" w:space="0"/>
            </w:tcBorders>
            <w:tcMar/>
          </w:tcPr>
          <w:p w:rsidR="002D0034" w:rsidRDefault="00445D8B" w14:paraId="3FC227DC" w14:textId="77777777">
            <w:pPr>
              <w:pStyle w:val="TableContents"/>
              <w:rPr>
                <w:rFonts w:ascii="Arial" w:hAnsi="Arial" w:eastAsia="Droid Sans Fallback" w:cs="Arial"/>
              </w:rPr>
            </w:pPr>
            <w:r>
              <w:rPr>
                <w:rFonts w:ascii="Arial" w:hAnsi="Arial" w:eastAsia="Droid Sans Fallback" w:cs="Arial"/>
              </w:rPr>
              <w:lastRenderedPageBreak/>
              <w:t>Y10</w:t>
            </w:r>
          </w:p>
        </w:tc>
        <w:tc>
          <w:tcPr>
            <w:tcW w:w="6164" w:type="dxa"/>
            <w:tcBorders>
              <w:left w:val="single" w:color="000000" w:themeColor="text1" w:sz="4" w:space="0"/>
              <w:bottom w:val="single" w:color="000000" w:themeColor="text1" w:sz="4" w:space="0"/>
              <w:right w:val="single" w:color="000000" w:themeColor="text1" w:sz="4" w:space="0"/>
            </w:tcBorders>
            <w:tcMar/>
          </w:tcPr>
          <w:p w:rsidR="002D0034" w:rsidRDefault="00445D8B" w14:paraId="167FF81E" w14:textId="77777777">
            <w:pPr>
              <w:pStyle w:val="TableContents"/>
              <w:rPr>
                <w:rFonts w:ascii="Arial" w:hAnsi="Arial" w:eastAsia="Droid Sans Fallback" w:cs="Arial"/>
              </w:rPr>
            </w:pPr>
            <w:r>
              <w:rPr>
                <w:rFonts w:ascii="Arial" w:hAnsi="Arial" w:eastAsia="Droid Sans Fallback" w:cs="Arial"/>
              </w:rPr>
              <w:t>Achat de produits de la mer durables</w:t>
            </w:r>
          </w:p>
        </w:tc>
      </w:tr>
      <w:tr w:rsidR="002D0034" w:rsidTr="2976CACB" w14:paraId="706316D6" w14:textId="77777777">
        <w:tc>
          <w:tcPr>
            <w:tcW w:w="7554" w:type="dxa"/>
            <w:gridSpan w:val="2"/>
            <w:tcBorders>
              <w:left w:val="single" w:color="000000" w:themeColor="text1" w:sz="4" w:space="0"/>
              <w:bottom w:val="single" w:color="000000" w:themeColor="text1" w:sz="4" w:space="0"/>
              <w:right w:val="single" w:color="000000" w:themeColor="text1" w:sz="4" w:space="0"/>
            </w:tcBorders>
            <w:tcMar/>
          </w:tcPr>
          <w:p w:rsidR="002D0034" w:rsidRDefault="00445D8B" w14:paraId="2D5D53C2" w14:textId="77777777">
            <w:pPr>
              <w:pStyle w:val="TableContents"/>
              <w:rPr>
                <w:rFonts w:ascii="Arial" w:hAnsi="Arial" w:eastAsia="Droid Sans Fallback" w:cs="Arial"/>
                <w:b/>
                <w:bCs/>
              </w:rPr>
            </w:pPr>
            <w:r>
              <w:rPr>
                <w:rFonts w:ascii="Arial" w:hAnsi="Arial" w:eastAsia="Droid Sans Fallback" w:cs="Arial"/>
                <w:b/>
                <w:bCs/>
              </w:rPr>
              <w:t>Critères optionnels</w:t>
            </w:r>
          </w:p>
        </w:tc>
      </w:tr>
      <w:tr w:rsidR="002D0034" w:rsidTr="2976CACB" w14:paraId="41FC7D95" w14:textId="77777777">
        <w:tc>
          <w:tcPr>
            <w:tcW w:w="1390" w:type="dxa"/>
            <w:tcBorders>
              <w:left w:val="single" w:color="000000" w:themeColor="text1" w:sz="4" w:space="0"/>
              <w:bottom w:val="single" w:color="000000" w:themeColor="text1" w:sz="4" w:space="0"/>
            </w:tcBorders>
            <w:tcMar/>
          </w:tcPr>
          <w:p w:rsidR="002D0034" w:rsidRDefault="00445D8B" w14:paraId="246FF605" w14:textId="77777777">
            <w:pPr>
              <w:pStyle w:val="TableContents"/>
              <w:rPr>
                <w:rFonts w:ascii="Arial" w:hAnsi="Arial" w:eastAsia="Droid Sans Fallback" w:cs="Arial"/>
              </w:rPr>
            </w:pPr>
            <w:r>
              <w:rPr>
                <w:rFonts w:ascii="Arial" w:hAnsi="Arial" w:eastAsia="Droid Sans Fallback" w:cs="Arial"/>
              </w:rPr>
              <w:t>A1</w:t>
            </w:r>
          </w:p>
        </w:tc>
        <w:tc>
          <w:tcPr>
            <w:tcW w:w="6164" w:type="dxa"/>
            <w:tcBorders>
              <w:left w:val="single" w:color="000000" w:themeColor="text1" w:sz="4" w:space="0"/>
              <w:bottom w:val="single" w:color="000000" w:themeColor="text1" w:sz="4" w:space="0"/>
              <w:right w:val="single" w:color="000000" w:themeColor="text1" w:sz="4" w:space="0"/>
            </w:tcBorders>
            <w:tcMar/>
          </w:tcPr>
          <w:p w:rsidR="002D0034" w:rsidRDefault="00445D8B" w14:paraId="763DF568" w14:textId="77777777">
            <w:pPr>
              <w:pStyle w:val="TableContents"/>
              <w:rPr>
                <w:rFonts w:ascii="Arial" w:hAnsi="Arial" w:eastAsia="Droid Sans Fallback" w:cs="Arial"/>
              </w:rPr>
            </w:pPr>
            <w:r>
              <w:rPr>
                <w:rFonts w:ascii="Arial" w:hAnsi="Arial" w:eastAsia="Droid Sans Fallback" w:cs="Arial"/>
              </w:rPr>
              <w:t>Repas végétariens</w:t>
            </w:r>
          </w:p>
        </w:tc>
      </w:tr>
      <w:tr w:rsidR="002D0034" w:rsidTr="2976CACB" w14:paraId="59B6D9C8" w14:textId="77777777">
        <w:tc>
          <w:tcPr>
            <w:tcW w:w="1390" w:type="dxa"/>
            <w:tcBorders>
              <w:left w:val="single" w:color="000000" w:themeColor="text1" w:sz="4" w:space="0"/>
              <w:bottom w:val="single" w:color="000000" w:themeColor="text1" w:sz="4" w:space="0"/>
            </w:tcBorders>
            <w:tcMar/>
          </w:tcPr>
          <w:p w:rsidR="002D0034" w:rsidRDefault="00445D8B" w14:paraId="0E6A9F10" w14:textId="77777777">
            <w:pPr>
              <w:pStyle w:val="TableContents"/>
              <w:rPr>
                <w:rFonts w:ascii="Arial" w:hAnsi="Arial" w:eastAsia="Droid Sans Fallback" w:cs="Arial"/>
              </w:rPr>
            </w:pPr>
            <w:r>
              <w:rPr>
                <w:rFonts w:ascii="Arial" w:hAnsi="Arial" w:eastAsia="Droid Sans Fallback" w:cs="Arial"/>
              </w:rPr>
              <w:t>A3</w:t>
            </w:r>
          </w:p>
        </w:tc>
        <w:tc>
          <w:tcPr>
            <w:tcW w:w="6164" w:type="dxa"/>
            <w:tcBorders>
              <w:left w:val="single" w:color="000000" w:themeColor="text1" w:sz="4" w:space="0"/>
              <w:bottom w:val="single" w:color="000000" w:themeColor="text1" w:sz="4" w:space="0"/>
              <w:right w:val="single" w:color="000000" w:themeColor="text1" w:sz="4" w:space="0"/>
            </w:tcBorders>
            <w:tcMar/>
          </w:tcPr>
          <w:p w:rsidR="002D0034" w:rsidRDefault="00445D8B" w14:paraId="2B64EBCD" w14:textId="77777777">
            <w:pPr>
              <w:pStyle w:val="TableContents"/>
              <w:rPr>
                <w:rFonts w:ascii="Arial" w:hAnsi="Arial" w:eastAsia="Droid Sans Fallback" w:cs="Arial"/>
              </w:rPr>
            </w:pPr>
            <w:r>
              <w:rPr>
                <w:rFonts w:ascii="Arial" w:hAnsi="Arial" w:eastAsia="Droid Sans Fallback" w:cs="Arial"/>
              </w:rPr>
              <w:t>Approvisionnement en direct chez le producteur</w:t>
            </w:r>
          </w:p>
        </w:tc>
      </w:tr>
      <w:tr w:rsidR="002D0034" w:rsidTr="2976CACB" w14:paraId="1C9C127F" w14:textId="77777777">
        <w:tc>
          <w:tcPr>
            <w:tcW w:w="1390" w:type="dxa"/>
            <w:tcBorders>
              <w:left w:val="single" w:color="000000" w:themeColor="text1" w:sz="4" w:space="0"/>
              <w:bottom w:val="single" w:color="000000" w:themeColor="text1" w:sz="4" w:space="0"/>
            </w:tcBorders>
            <w:tcMar/>
          </w:tcPr>
          <w:p w:rsidR="002D0034" w:rsidRDefault="00445D8B" w14:paraId="56CDC457" w14:textId="77777777">
            <w:pPr>
              <w:pStyle w:val="TableContents"/>
              <w:rPr>
                <w:rFonts w:ascii="Arial" w:hAnsi="Arial" w:eastAsia="Droid Sans Fallback" w:cs="Arial"/>
              </w:rPr>
            </w:pPr>
            <w:r>
              <w:rPr>
                <w:rFonts w:ascii="Arial" w:hAnsi="Arial" w:eastAsia="Droid Sans Fallback" w:cs="Arial"/>
              </w:rPr>
              <w:t>A5</w:t>
            </w:r>
          </w:p>
        </w:tc>
        <w:tc>
          <w:tcPr>
            <w:tcW w:w="6164" w:type="dxa"/>
            <w:tcBorders>
              <w:left w:val="single" w:color="000000" w:themeColor="text1" w:sz="4" w:space="0"/>
              <w:bottom w:val="single" w:color="000000" w:themeColor="text1" w:sz="4" w:space="0"/>
              <w:right w:val="single" w:color="000000" w:themeColor="text1" w:sz="4" w:space="0"/>
            </w:tcBorders>
            <w:tcMar/>
          </w:tcPr>
          <w:p w:rsidR="002D0034" w:rsidRDefault="00445D8B" w14:paraId="2EF23305" w14:textId="77777777">
            <w:pPr>
              <w:pStyle w:val="TableContents"/>
              <w:rPr>
                <w:rFonts w:ascii="Arial" w:hAnsi="Arial" w:eastAsia="Droid Sans Fallback" w:cs="Arial"/>
              </w:rPr>
            </w:pPr>
            <w:r>
              <w:rPr>
                <w:rFonts w:ascii="Arial" w:hAnsi="Arial" w:eastAsia="Droid Sans Fallback" w:cs="Arial"/>
              </w:rPr>
              <w:t>Soupe</w:t>
            </w:r>
          </w:p>
        </w:tc>
      </w:tr>
      <w:tr w:rsidR="002D0034" w:rsidTr="2976CACB" w14:paraId="39DDE88F" w14:textId="77777777">
        <w:tc>
          <w:tcPr>
            <w:tcW w:w="1390" w:type="dxa"/>
            <w:tcBorders>
              <w:left w:val="single" w:color="000000" w:themeColor="text1" w:sz="4" w:space="0"/>
              <w:bottom w:val="single" w:color="000000" w:themeColor="text1" w:sz="4" w:space="0"/>
            </w:tcBorders>
            <w:tcMar/>
          </w:tcPr>
          <w:p w:rsidR="002D0034" w:rsidRDefault="00445D8B" w14:paraId="2A7E5726" w14:textId="77777777">
            <w:pPr>
              <w:pStyle w:val="TableContents"/>
              <w:rPr>
                <w:rFonts w:ascii="Arial" w:hAnsi="Arial" w:eastAsia="Droid Sans Fallback" w:cs="Arial"/>
              </w:rPr>
            </w:pPr>
            <w:r>
              <w:rPr>
                <w:rFonts w:ascii="Arial" w:hAnsi="Arial" w:eastAsia="Droid Sans Fallback" w:cs="Arial"/>
              </w:rPr>
              <w:t>A6</w:t>
            </w:r>
          </w:p>
        </w:tc>
        <w:tc>
          <w:tcPr>
            <w:tcW w:w="6164" w:type="dxa"/>
            <w:tcBorders>
              <w:left w:val="single" w:color="000000" w:themeColor="text1" w:sz="4" w:space="0"/>
              <w:bottom w:val="single" w:color="000000" w:themeColor="text1" w:sz="4" w:space="0"/>
              <w:right w:val="single" w:color="000000" w:themeColor="text1" w:sz="4" w:space="0"/>
            </w:tcBorders>
            <w:tcMar/>
          </w:tcPr>
          <w:p w:rsidR="002D0034" w:rsidRDefault="00445D8B" w14:paraId="4BE20B72" w14:textId="77777777">
            <w:pPr>
              <w:pStyle w:val="TableContents"/>
              <w:rPr>
                <w:rFonts w:ascii="Arial" w:hAnsi="Arial" w:eastAsia="Droid Sans Fallback" w:cs="Arial"/>
              </w:rPr>
            </w:pPr>
            <w:r>
              <w:rPr>
                <w:rFonts w:ascii="Arial" w:hAnsi="Arial" w:eastAsia="Droid Sans Fallback" w:cs="Arial"/>
              </w:rPr>
              <w:t>Origine belge indiquée sur la carte</w:t>
            </w:r>
          </w:p>
        </w:tc>
      </w:tr>
      <w:tr w:rsidR="002D0034" w:rsidTr="2976CACB" w14:paraId="4A90DB76" w14:textId="77777777">
        <w:tc>
          <w:tcPr>
            <w:tcW w:w="1390" w:type="dxa"/>
            <w:tcBorders>
              <w:left w:val="single" w:color="000000" w:themeColor="text1" w:sz="4" w:space="0"/>
              <w:bottom w:val="single" w:color="000000" w:themeColor="text1" w:sz="4" w:space="0"/>
            </w:tcBorders>
            <w:tcMar/>
          </w:tcPr>
          <w:p w:rsidR="002D0034" w:rsidRDefault="00445D8B" w14:paraId="112F8F1E" w14:textId="77777777">
            <w:pPr>
              <w:pStyle w:val="TableContents"/>
              <w:rPr>
                <w:rFonts w:ascii="Arial" w:hAnsi="Arial" w:eastAsia="Droid Sans Fallback" w:cs="Arial"/>
              </w:rPr>
            </w:pPr>
            <w:r>
              <w:rPr>
                <w:rFonts w:ascii="Arial" w:hAnsi="Arial" w:eastAsia="Droid Sans Fallback" w:cs="Arial"/>
              </w:rPr>
              <w:t>A7</w:t>
            </w:r>
          </w:p>
        </w:tc>
        <w:tc>
          <w:tcPr>
            <w:tcW w:w="6164" w:type="dxa"/>
            <w:tcBorders>
              <w:left w:val="single" w:color="000000" w:themeColor="text1" w:sz="4" w:space="0"/>
              <w:bottom w:val="single" w:color="000000" w:themeColor="text1" w:sz="4" w:space="0"/>
              <w:right w:val="single" w:color="000000" w:themeColor="text1" w:sz="4" w:space="0"/>
            </w:tcBorders>
            <w:tcMar/>
          </w:tcPr>
          <w:p w:rsidR="002D0034" w:rsidRDefault="00445D8B" w14:paraId="68922B37" w14:textId="77777777">
            <w:pPr>
              <w:pStyle w:val="TableContents"/>
              <w:rPr>
                <w:rFonts w:ascii="Arial" w:hAnsi="Arial" w:eastAsia="Droid Sans Fallback" w:cs="Arial"/>
              </w:rPr>
            </w:pPr>
            <w:r>
              <w:rPr>
                <w:rFonts w:ascii="Arial" w:hAnsi="Arial" w:eastAsia="Droid Sans Fallback" w:cs="Arial"/>
              </w:rPr>
              <w:t>Légumes de saison</w:t>
            </w:r>
          </w:p>
        </w:tc>
      </w:tr>
      <w:tr w:rsidR="002D0034" w:rsidTr="2976CACB" w14:paraId="2DB010DB" w14:textId="77777777">
        <w:tc>
          <w:tcPr>
            <w:tcW w:w="1390" w:type="dxa"/>
            <w:tcBorders>
              <w:left w:val="single" w:color="000000" w:themeColor="text1" w:sz="4" w:space="0"/>
              <w:bottom w:val="single" w:color="000000" w:themeColor="text1" w:sz="4" w:space="0"/>
            </w:tcBorders>
            <w:tcMar/>
          </w:tcPr>
          <w:p w:rsidR="002D0034" w:rsidRDefault="00445D8B" w14:paraId="324008B9" w14:textId="77777777">
            <w:pPr>
              <w:pStyle w:val="TableContents"/>
              <w:rPr>
                <w:rFonts w:ascii="Arial" w:hAnsi="Arial" w:eastAsia="Droid Sans Fallback" w:cs="Arial"/>
              </w:rPr>
            </w:pPr>
            <w:r>
              <w:rPr>
                <w:rFonts w:ascii="Arial" w:hAnsi="Arial" w:eastAsia="Droid Sans Fallback" w:cs="Arial"/>
              </w:rPr>
              <w:t>A9</w:t>
            </w:r>
          </w:p>
        </w:tc>
        <w:tc>
          <w:tcPr>
            <w:tcW w:w="6164" w:type="dxa"/>
            <w:tcBorders>
              <w:left w:val="single" w:color="000000" w:themeColor="text1" w:sz="4" w:space="0"/>
              <w:bottom w:val="single" w:color="000000" w:themeColor="text1" w:sz="4" w:space="0"/>
              <w:right w:val="single" w:color="000000" w:themeColor="text1" w:sz="4" w:space="0"/>
            </w:tcBorders>
            <w:tcMar/>
          </w:tcPr>
          <w:p w:rsidR="002D0034" w:rsidRDefault="00445D8B" w14:paraId="5D9B664A" w14:textId="77777777">
            <w:pPr>
              <w:pStyle w:val="TableContents"/>
              <w:rPr>
                <w:rFonts w:ascii="Arial" w:hAnsi="Arial" w:eastAsia="Droid Sans Fallback" w:cs="Arial"/>
              </w:rPr>
            </w:pPr>
            <w:r>
              <w:rPr>
                <w:rFonts w:ascii="Arial" w:hAnsi="Arial" w:eastAsia="Droid Sans Fallback" w:cs="Arial"/>
              </w:rPr>
              <w:t>Utilisation de viande biologique ou respectueuse du bien-être animal</w:t>
            </w:r>
          </w:p>
        </w:tc>
      </w:tr>
      <w:tr w:rsidR="002D0034" w:rsidTr="2976CACB" w14:paraId="763C8E48" w14:textId="77777777">
        <w:tc>
          <w:tcPr>
            <w:tcW w:w="1390" w:type="dxa"/>
            <w:tcBorders>
              <w:left w:val="single" w:color="000000" w:themeColor="text1" w:sz="4" w:space="0"/>
              <w:bottom w:val="single" w:color="000000" w:themeColor="text1" w:sz="4" w:space="0"/>
            </w:tcBorders>
            <w:tcMar/>
          </w:tcPr>
          <w:p w:rsidR="002D0034" w:rsidRDefault="00445D8B" w14:paraId="56837195" w14:textId="77777777">
            <w:pPr>
              <w:pStyle w:val="TableContents"/>
              <w:rPr>
                <w:rFonts w:ascii="Arial" w:hAnsi="Arial" w:eastAsia="Droid Sans Fallback" w:cs="Arial"/>
              </w:rPr>
            </w:pPr>
            <w:r>
              <w:rPr>
                <w:rFonts w:ascii="Arial" w:hAnsi="Arial" w:eastAsia="Droid Sans Fallback" w:cs="Arial"/>
              </w:rPr>
              <w:t>A10</w:t>
            </w:r>
          </w:p>
        </w:tc>
        <w:tc>
          <w:tcPr>
            <w:tcW w:w="6164" w:type="dxa"/>
            <w:tcBorders>
              <w:left w:val="single" w:color="000000" w:themeColor="text1" w:sz="4" w:space="0"/>
              <w:bottom w:val="single" w:color="000000" w:themeColor="text1" w:sz="4" w:space="0"/>
              <w:right w:val="single" w:color="000000" w:themeColor="text1" w:sz="4" w:space="0"/>
            </w:tcBorders>
            <w:tcMar/>
          </w:tcPr>
          <w:p w:rsidR="002D0034" w:rsidRDefault="00445D8B" w14:paraId="0BA93AAC" w14:textId="77777777">
            <w:pPr>
              <w:pStyle w:val="TableContents"/>
              <w:rPr>
                <w:rFonts w:ascii="Arial" w:hAnsi="Arial" w:eastAsia="Droid Sans Fallback" w:cs="Arial"/>
              </w:rPr>
            </w:pPr>
            <w:r>
              <w:rPr>
                <w:rFonts w:ascii="Arial" w:hAnsi="Arial" w:eastAsia="Droid Sans Fallback" w:cs="Arial"/>
              </w:rPr>
              <w:t>Pain biologique</w:t>
            </w:r>
          </w:p>
        </w:tc>
      </w:tr>
      <w:tr w:rsidR="002D0034" w:rsidTr="2976CACB" w14:paraId="3CB6BD90" w14:textId="77777777">
        <w:tc>
          <w:tcPr>
            <w:tcW w:w="1390" w:type="dxa"/>
            <w:tcBorders>
              <w:left w:val="single" w:color="000000" w:themeColor="text1" w:sz="4" w:space="0"/>
              <w:bottom w:val="single" w:color="000000" w:themeColor="text1" w:sz="4" w:space="0"/>
            </w:tcBorders>
            <w:tcMar/>
          </w:tcPr>
          <w:p w:rsidR="002D0034" w:rsidRDefault="00445D8B" w14:paraId="0C2B4A09" w14:textId="77777777">
            <w:pPr>
              <w:pStyle w:val="TableContents"/>
              <w:rPr>
                <w:rFonts w:ascii="Arial" w:hAnsi="Arial" w:eastAsia="Droid Sans Fallback" w:cs="Arial"/>
              </w:rPr>
            </w:pPr>
            <w:r>
              <w:rPr>
                <w:rFonts w:ascii="Arial" w:hAnsi="Arial" w:eastAsia="Droid Sans Fallback" w:cs="Arial"/>
              </w:rPr>
              <w:t>A11</w:t>
            </w:r>
          </w:p>
        </w:tc>
        <w:tc>
          <w:tcPr>
            <w:tcW w:w="6164" w:type="dxa"/>
            <w:tcBorders>
              <w:left w:val="single" w:color="000000" w:themeColor="text1" w:sz="4" w:space="0"/>
              <w:bottom w:val="single" w:color="000000" w:themeColor="text1" w:sz="4" w:space="0"/>
              <w:right w:val="single" w:color="000000" w:themeColor="text1" w:sz="4" w:space="0"/>
            </w:tcBorders>
            <w:tcMar/>
          </w:tcPr>
          <w:p w:rsidR="002D0034" w:rsidRDefault="00445D8B" w14:paraId="73C3E1B4" w14:textId="77777777">
            <w:pPr>
              <w:pStyle w:val="TableContents"/>
              <w:rPr>
                <w:rFonts w:ascii="Arial" w:hAnsi="Arial" w:eastAsia="Droid Sans Fallback" w:cs="Arial"/>
              </w:rPr>
            </w:pPr>
            <w:r>
              <w:rPr>
                <w:rFonts w:ascii="Arial" w:hAnsi="Arial" w:eastAsia="Droid Sans Fallback" w:cs="Arial"/>
              </w:rPr>
              <w:t>Certification biologique</w:t>
            </w:r>
          </w:p>
        </w:tc>
      </w:tr>
      <w:tr w:rsidR="002D0034" w:rsidTr="2976CACB" w14:paraId="1666AF6E" w14:textId="77777777">
        <w:tc>
          <w:tcPr>
            <w:tcW w:w="1390" w:type="dxa"/>
            <w:tcBorders>
              <w:left w:val="single" w:color="000000" w:themeColor="text1" w:sz="4" w:space="0"/>
              <w:bottom w:val="single" w:color="000000" w:themeColor="text1" w:sz="4" w:space="0"/>
            </w:tcBorders>
            <w:tcMar/>
          </w:tcPr>
          <w:p w:rsidR="002D0034" w:rsidRDefault="00445D8B" w14:paraId="49930ADD" w14:textId="77777777">
            <w:pPr>
              <w:pStyle w:val="TableContents"/>
              <w:rPr>
                <w:rFonts w:ascii="Arial" w:hAnsi="Arial" w:eastAsia="Droid Sans Fallback" w:cs="Arial"/>
              </w:rPr>
            </w:pPr>
            <w:r>
              <w:rPr>
                <w:rFonts w:ascii="Arial" w:hAnsi="Arial" w:eastAsia="Droid Sans Fallback" w:cs="Arial"/>
              </w:rPr>
              <w:t>A12</w:t>
            </w:r>
          </w:p>
        </w:tc>
        <w:tc>
          <w:tcPr>
            <w:tcW w:w="6164" w:type="dxa"/>
            <w:tcBorders>
              <w:left w:val="single" w:color="000000" w:themeColor="text1" w:sz="4" w:space="0"/>
              <w:bottom w:val="single" w:color="000000" w:themeColor="text1" w:sz="4" w:space="0"/>
              <w:right w:val="single" w:color="000000" w:themeColor="text1" w:sz="4" w:space="0"/>
            </w:tcBorders>
            <w:tcMar/>
          </w:tcPr>
          <w:p w:rsidR="002D0034" w:rsidRDefault="00445D8B" w14:paraId="29149A0D" w14:textId="505DE4BE">
            <w:pPr>
              <w:pStyle w:val="TableContents"/>
              <w:rPr>
                <w:rFonts w:ascii="Arial" w:hAnsi="Arial" w:eastAsia="Droid Sans Fallback" w:cs="Arial"/>
              </w:rPr>
            </w:pPr>
            <w:r w:rsidRPr="2976CACB" w:rsidR="00445D8B">
              <w:rPr>
                <w:rFonts w:ascii="Arial" w:hAnsi="Arial" w:eastAsia="Droid Sans Fallback" w:cs="Arial"/>
              </w:rPr>
              <w:t>Œufs frais</w:t>
            </w:r>
            <w:r w:rsidRPr="2976CACB" w:rsidR="2BAC8074">
              <w:rPr>
                <w:rFonts w:ascii="Arial" w:hAnsi="Arial" w:eastAsia="Droid Sans Fallback" w:cs="Arial"/>
              </w:rPr>
              <w:t xml:space="preserve"> et/ou biologiques</w:t>
            </w:r>
          </w:p>
        </w:tc>
      </w:tr>
      <w:tr w:rsidR="002D0034" w:rsidTr="2976CACB" w14:paraId="41882B87" w14:textId="77777777">
        <w:tc>
          <w:tcPr>
            <w:tcW w:w="1390" w:type="dxa"/>
            <w:tcBorders>
              <w:left w:val="single" w:color="000000" w:themeColor="text1" w:sz="4" w:space="0"/>
              <w:bottom w:val="single" w:color="000000" w:themeColor="text1" w:sz="4" w:space="0"/>
            </w:tcBorders>
            <w:tcMar/>
          </w:tcPr>
          <w:p w:rsidR="002D0034" w:rsidRDefault="00445D8B" w14:paraId="7C64C61B" w14:textId="77777777">
            <w:pPr>
              <w:pStyle w:val="TableContents"/>
              <w:rPr>
                <w:rFonts w:ascii="Arial" w:hAnsi="Arial" w:eastAsia="Droid Sans Fallback" w:cs="Arial"/>
              </w:rPr>
            </w:pPr>
            <w:r>
              <w:rPr>
                <w:rFonts w:ascii="Arial" w:hAnsi="Arial" w:eastAsia="Droid Sans Fallback" w:cs="Arial"/>
              </w:rPr>
              <w:t>A13</w:t>
            </w:r>
          </w:p>
        </w:tc>
        <w:tc>
          <w:tcPr>
            <w:tcW w:w="6164" w:type="dxa"/>
            <w:tcBorders>
              <w:left w:val="single" w:color="000000" w:themeColor="text1" w:sz="4" w:space="0"/>
              <w:bottom w:val="single" w:color="000000" w:themeColor="text1" w:sz="4" w:space="0"/>
              <w:right w:val="single" w:color="000000" w:themeColor="text1" w:sz="4" w:space="0"/>
            </w:tcBorders>
            <w:tcMar/>
          </w:tcPr>
          <w:p w:rsidR="002D0034" w:rsidRDefault="00445D8B" w14:paraId="4110EE06" w14:textId="77777777">
            <w:pPr>
              <w:pStyle w:val="TableContents"/>
              <w:rPr>
                <w:rFonts w:ascii="Arial" w:hAnsi="Arial" w:eastAsia="Droid Sans Fallback" w:cs="Arial"/>
              </w:rPr>
            </w:pPr>
            <w:r>
              <w:rPr>
                <w:rFonts w:ascii="Arial" w:hAnsi="Arial" w:eastAsia="Droid Sans Fallback" w:cs="Arial"/>
              </w:rPr>
              <w:t>Achats de produits de la mer durables</w:t>
            </w:r>
          </w:p>
        </w:tc>
      </w:tr>
      <w:tr w:rsidR="002D0034" w:rsidTr="2976CACB" w14:paraId="7C6D554F" w14:textId="77777777">
        <w:tc>
          <w:tcPr>
            <w:tcW w:w="1390" w:type="dxa"/>
            <w:tcBorders>
              <w:left w:val="single" w:color="000000" w:themeColor="text1" w:sz="4" w:space="0"/>
              <w:bottom w:val="single" w:color="000000" w:themeColor="text1" w:sz="4" w:space="0"/>
            </w:tcBorders>
            <w:tcMar/>
          </w:tcPr>
          <w:p w:rsidR="002D0034" w:rsidRDefault="00445D8B" w14:paraId="1FFAC199" w14:textId="77777777">
            <w:pPr>
              <w:pStyle w:val="TableContents"/>
              <w:rPr>
                <w:rFonts w:ascii="Arial" w:hAnsi="Arial" w:eastAsia="Droid Sans Fallback" w:cs="Arial"/>
              </w:rPr>
            </w:pPr>
            <w:r>
              <w:rPr>
                <w:rFonts w:ascii="Arial" w:hAnsi="Arial" w:eastAsia="Droid Sans Fallback" w:cs="Arial"/>
              </w:rPr>
              <w:t>A14</w:t>
            </w:r>
          </w:p>
        </w:tc>
        <w:tc>
          <w:tcPr>
            <w:tcW w:w="6164" w:type="dxa"/>
            <w:tcBorders>
              <w:left w:val="single" w:color="000000" w:themeColor="text1" w:sz="4" w:space="0"/>
              <w:bottom w:val="single" w:color="000000" w:themeColor="text1" w:sz="4" w:space="0"/>
              <w:right w:val="single" w:color="000000" w:themeColor="text1" w:sz="4" w:space="0"/>
            </w:tcBorders>
            <w:tcMar/>
          </w:tcPr>
          <w:p w:rsidR="002D0034" w:rsidRDefault="00445D8B" w14:paraId="71E1BF1B" w14:textId="77777777">
            <w:pPr>
              <w:pStyle w:val="TableContents"/>
              <w:rPr>
                <w:rFonts w:ascii="Arial" w:hAnsi="Arial" w:eastAsia="Droid Sans Fallback" w:cs="Arial"/>
              </w:rPr>
            </w:pPr>
            <w:r>
              <w:rPr>
                <w:rFonts w:ascii="Arial" w:hAnsi="Arial" w:eastAsia="Droid Sans Fallback" w:cs="Arial"/>
              </w:rPr>
              <w:t>Préparations finies ou semi-finies et repas livrés</w:t>
            </w:r>
          </w:p>
        </w:tc>
      </w:tr>
      <w:tr w:rsidR="002D0034" w:rsidTr="2976CACB" w14:paraId="7B4728FA" w14:textId="77777777">
        <w:tc>
          <w:tcPr>
            <w:tcW w:w="1390" w:type="dxa"/>
            <w:tcBorders>
              <w:left w:val="single" w:color="000000" w:themeColor="text1" w:sz="4" w:space="0"/>
              <w:bottom w:val="single" w:color="000000" w:themeColor="text1" w:sz="4" w:space="0"/>
            </w:tcBorders>
            <w:tcMar/>
          </w:tcPr>
          <w:p w:rsidR="002D0034" w:rsidRDefault="00445D8B" w14:paraId="096EA420" w14:textId="77777777">
            <w:pPr>
              <w:pStyle w:val="TableContents"/>
              <w:rPr>
                <w:rFonts w:ascii="Arial" w:hAnsi="Arial" w:eastAsia="Droid Sans Fallback" w:cs="Arial"/>
              </w:rPr>
            </w:pPr>
            <w:r>
              <w:rPr>
                <w:rFonts w:ascii="Arial" w:hAnsi="Arial" w:eastAsia="Droid Sans Fallback" w:cs="Arial"/>
              </w:rPr>
              <w:t>A15</w:t>
            </w:r>
          </w:p>
        </w:tc>
        <w:tc>
          <w:tcPr>
            <w:tcW w:w="6164" w:type="dxa"/>
            <w:tcBorders>
              <w:left w:val="single" w:color="000000" w:themeColor="text1" w:sz="4" w:space="0"/>
              <w:bottom w:val="single" w:color="000000" w:themeColor="text1" w:sz="4" w:space="0"/>
              <w:right w:val="single" w:color="000000" w:themeColor="text1" w:sz="4" w:space="0"/>
            </w:tcBorders>
            <w:tcMar/>
          </w:tcPr>
          <w:p w:rsidR="002D0034" w:rsidRDefault="00445D8B" w14:paraId="749B0CCE" w14:textId="77777777">
            <w:pPr>
              <w:pStyle w:val="TableContents"/>
              <w:rPr>
                <w:rFonts w:ascii="Arial" w:hAnsi="Arial" w:eastAsia="Droid Sans Fallback" w:cs="Arial"/>
              </w:rPr>
            </w:pPr>
            <w:r>
              <w:rPr>
                <w:rFonts w:ascii="Arial" w:hAnsi="Arial" w:eastAsia="Droid Sans Fallback" w:cs="Arial"/>
              </w:rPr>
              <w:t>Fruits frais de saison</w:t>
            </w:r>
          </w:p>
        </w:tc>
      </w:tr>
      <w:tr w:rsidR="75A3A35C" w:rsidTr="2976CACB" w14:paraId="6382995B">
        <w:trPr>
          <w:trHeight w:val="300"/>
        </w:trPr>
        <w:tc>
          <w:tcPr>
            <w:tcW w:w="1390" w:type="dxa"/>
            <w:tcBorders>
              <w:left w:val="single" w:color="000000" w:themeColor="text1" w:sz="4" w:space="0"/>
              <w:bottom w:val="single" w:color="000000" w:themeColor="text1" w:sz="4" w:space="0"/>
            </w:tcBorders>
            <w:tcMar/>
          </w:tcPr>
          <w:p w:rsidR="73A36A82" w:rsidP="2976CACB" w:rsidRDefault="73A36A82" w14:paraId="59D46AC0" w14:textId="0E4E5477">
            <w:pPr>
              <w:pStyle w:val="TableContents"/>
              <w:rPr>
                <w:rFonts w:ascii="Arial" w:hAnsi="Arial" w:eastAsia="Droid Sans Fallback" w:cs="Arial"/>
              </w:rPr>
            </w:pPr>
            <w:r w:rsidRPr="2976CACB" w:rsidR="73A36A82">
              <w:rPr>
                <w:rFonts w:ascii="Arial" w:hAnsi="Arial" w:eastAsia="Droid Sans Fallback" w:cs="Arial"/>
              </w:rPr>
              <w:t>A16</w:t>
            </w:r>
          </w:p>
        </w:tc>
        <w:tc>
          <w:tcPr>
            <w:tcW w:w="6165" w:type="dxa"/>
            <w:tcBorders>
              <w:left w:val="single" w:color="000000" w:themeColor="text1" w:sz="4" w:space="0"/>
              <w:bottom w:val="single" w:color="000000" w:themeColor="text1" w:sz="4" w:space="0"/>
              <w:right w:val="single" w:color="000000" w:themeColor="text1" w:sz="4" w:space="0"/>
            </w:tcBorders>
            <w:tcMar/>
          </w:tcPr>
          <w:p w:rsidR="73A36A82" w:rsidP="2976CACB" w:rsidRDefault="73A36A82" w14:paraId="38CE7D03" w14:textId="6245A98E">
            <w:pPr>
              <w:pStyle w:val="TableContents"/>
              <w:rPr>
                <w:rFonts w:ascii="Arial" w:hAnsi="Arial" w:eastAsia="Droid Sans Fallback" w:cs="Arial"/>
              </w:rPr>
            </w:pPr>
            <w:r w:rsidRPr="2976CACB" w:rsidR="73A36A82">
              <w:rPr>
                <w:rFonts w:ascii="Arial" w:hAnsi="Arial" w:eastAsia="Droid Sans Fallback" w:cs="Arial"/>
              </w:rPr>
              <w:t>Légumineuses et céréales</w:t>
            </w:r>
          </w:p>
        </w:tc>
      </w:tr>
      <w:tr w:rsidR="002D0034" w:rsidTr="2976CACB" w14:paraId="47A765A8" w14:textId="77777777">
        <w:tc>
          <w:tcPr>
            <w:tcW w:w="1390" w:type="dxa"/>
            <w:tcBorders>
              <w:left w:val="single" w:color="000000" w:themeColor="text1" w:sz="4" w:space="0"/>
              <w:bottom w:val="single" w:color="000000" w:themeColor="text1" w:sz="4" w:space="0"/>
            </w:tcBorders>
            <w:tcMar/>
          </w:tcPr>
          <w:p w:rsidR="002D0034" w:rsidRDefault="00445D8B" w14:paraId="73FBFF9F" w14:textId="77777777">
            <w:pPr>
              <w:pStyle w:val="TableContents"/>
              <w:rPr>
                <w:rFonts w:ascii="Arial" w:hAnsi="Arial" w:eastAsia="Droid Sans Fallback" w:cs="Arial"/>
              </w:rPr>
            </w:pPr>
            <w:r>
              <w:rPr>
                <w:rFonts w:ascii="Arial" w:hAnsi="Arial" w:eastAsia="Droid Sans Fallback" w:cs="Arial"/>
              </w:rPr>
              <w:t>B1</w:t>
            </w:r>
          </w:p>
        </w:tc>
        <w:tc>
          <w:tcPr>
            <w:tcW w:w="6164" w:type="dxa"/>
            <w:tcBorders>
              <w:left w:val="single" w:color="000000" w:themeColor="text1" w:sz="4" w:space="0"/>
              <w:bottom w:val="single" w:color="000000" w:themeColor="text1" w:sz="4" w:space="0"/>
              <w:right w:val="single" w:color="000000" w:themeColor="text1" w:sz="4" w:space="0"/>
            </w:tcBorders>
            <w:tcMar/>
          </w:tcPr>
          <w:p w:rsidR="002D0034" w:rsidRDefault="00445D8B" w14:paraId="258A59E5" w14:textId="77777777">
            <w:pPr>
              <w:pStyle w:val="TableContents"/>
              <w:rPr>
                <w:rFonts w:ascii="Arial" w:hAnsi="Arial" w:eastAsia="Droid Sans Fallback" w:cs="Arial"/>
              </w:rPr>
            </w:pPr>
            <w:r>
              <w:rPr>
                <w:rFonts w:ascii="Arial" w:hAnsi="Arial" w:eastAsia="Droid Sans Fallback" w:cs="Arial"/>
              </w:rPr>
              <w:t>Utilisation de fiches recettes</w:t>
            </w:r>
          </w:p>
        </w:tc>
      </w:tr>
      <w:tr w:rsidR="002D0034" w:rsidTr="2976CACB" w14:paraId="7622B474" w14:textId="77777777">
        <w:tc>
          <w:tcPr>
            <w:tcW w:w="1390" w:type="dxa"/>
            <w:tcBorders>
              <w:left w:val="single" w:color="000000" w:themeColor="text1" w:sz="4" w:space="0"/>
              <w:bottom w:val="single" w:color="000000" w:themeColor="text1" w:sz="4" w:space="0"/>
            </w:tcBorders>
            <w:tcMar/>
          </w:tcPr>
          <w:p w:rsidR="002D0034" w:rsidRDefault="00445D8B" w14:paraId="7BF3B219" w14:textId="77777777">
            <w:pPr>
              <w:pStyle w:val="TableContents"/>
              <w:rPr>
                <w:rFonts w:ascii="Arial" w:hAnsi="Arial" w:eastAsia="Droid Sans Fallback" w:cs="Arial"/>
              </w:rPr>
            </w:pPr>
            <w:r>
              <w:rPr>
                <w:rFonts w:ascii="Arial" w:hAnsi="Arial" w:eastAsia="Droid Sans Fallback" w:cs="Arial"/>
              </w:rPr>
              <w:t>B2</w:t>
            </w:r>
          </w:p>
        </w:tc>
        <w:tc>
          <w:tcPr>
            <w:tcW w:w="6164" w:type="dxa"/>
            <w:tcBorders>
              <w:left w:val="single" w:color="000000" w:themeColor="text1" w:sz="4" w:space="0"/>
              <w:bottom w:val="single" w:color="000000" w:themeColor="text1" w:sz="4" w:space="0"/>
              <w:right w:val="single" w:color="000000" w:themeColor="text1" w:sz="4" w:space="0"/>
            </w:tcBorders>
            <w:tcMar/>
          </w:tcPr>
          <w:p w:rsidR="002D0034" w:rsidRDefault="00445D8B" w14:paraId="4F0461A4" w14:textId="77777777">
            <w:pPr>
              <w:pStyle w:val="TableContents"/>
              <w:rPr>
                <w:rFonts w:ascii="Arial" w:hAnsi="Arial" w:eastAsia="Droid Sans Fallback" w:cs="Arial"/>
              </w:rPr>
            </w:pPr>
            <w:r>
              <w:rPr>
                <w:rFonts w:ascii="Arial" w:hAnsi="Arial" w:eastAsia="Droid Sans Fallback" w:cs="Arial"/>
              </w:rPr>
              <w:t>Système informatisé de gestion des stocks</w:t>
            </w:r>
          </w:p>
        </w:tc>
      </w:tr>
      <w:tr w:rsidR="002D0034" w:rsidTr="2976CACB" w14:paraId="6E2122DC" w14:textId="77777777">
        <w:tc>
          <w:tcPr>
            <w:tcW w:w="1390" w:type="dxa"/>
            <w:tcBorders>
              <w:left w:val="single" w:color="000000" w:themeColor="text1" w:sz="4" w:space="0"/>
              <w:bottom w:val="single" w:color="000000" w:themeColor="text1" w:sz="4" w:space="0"/>
            </w:tcBorders>
            <w:tcMar/>
          </w:tcPr>
          <w:p w:rsidR="002D0034" w:rsidRDefault="00445D8B" w14:paraId="2C71CB37" w14:textId="77777777">
            <w:pPr>
              <w:pStyle w:val="TableContents"/>
              <w:rPr>
                <w:rFonts w:ascii="Arial" w:hAnsi="Arial" w:eastAsia="Droid Sans Fallback" w:cs="Arial"/>
              </w:rPr>
            </w:pPr>
            <w:r>
              <w:rPr>
                <w:rFonts w:ascii="Arial" w:hAnsi="Arial" w:eastAsia="Droid Sans Fallback" w:cs="Arial"/>
              </w:rPr>
              <w:t>B3</w:t>
            </w:r>
          </w:p>
        </w:tc>
        <w:tc>
          <w:tcPr>
            <w:tcW w:w="6164" w:type="dxa"/>
            <w:tcBorders>
              <w:left w:val="single" w:color="000000" w:themeColor="text1" w:sz="4" w:space="0"/>
              <w:bottom w:val="single" w:color="000000" w:themeColor="text1" w:sz="4" w:space="0"/>
              <w:right w:val="single" w:color="000000" w:themeColor="text1" w:sz="4" w:space="0"/>
            </w:tcBorders>
            <w:tcMar/>
          </w:tcPr>
          <w:p w:rsidR="002D0034" w:rsidRDefault="00445D8B" w14:paraId="248DC73D" w14:textId="77777777">
            <w:pPr>
              <w:pStyle w:val="TableContents"/>
              <w:rPr>
                <w:rFonts w:ascii="Arial" w:hAnsi="Arial" w:eastAsia="Droid Sans Fallback" w:cs="Arial"/>
              </w:rPr>
            </w:pPr>
            <w:r>
              <w:rPr>
                <w:rFonts w:ascii="Arial" w:hAnsi="Arial" w:eastAsia="Droid Sans Fallback" w:cs="Arial"/>
              </w:rPr>
              <w:t>Suivi journalier de commande des repas</w:t>
            </w:r>
          </w:p>
        </w:tc>
      </w:tr>
      <w:tr w:rsidR="002D0034" w:rsidTr="2976CACB" w14:paraId="1A231144" w14:textId="77777777">
        <w:tc>
          <w:tcPr>
            <w:tcW w:w="1390" w:type="dxa"/>
            <w:tcBorders>
              <w:left w:val="single" w:color="000000" w:themeColor="text1" w:sz="4" w:space="0"/>
              <w:bottom w:val="single" w:color="000000" w:themeColor="text1" w:sz="4" w:space="0"/>
            </w:tcBorders>
            <w:tcMar/>
          </w:tcPr>
          <w:p w:rsidR="002D0034" w:rsidRDefault="00445D8B" w14:paraId="08433881" w14:textId="77777777">
            <w:pPr>
              <w:pStyle w:val="TableContents"/>
              <w:rPr>
                <w:rFonts w:ascii="Arial" w:hAnsi="Arial" w:eastAsia="Droid Sans Fallback" w:cs="Arial"/>
              </w:rPr>
            </w:pPr>
            <w:r>
              <w:rPr>
                <w:rFonts w:ascii="Arial" w:hAnsi="Arial" w:eastAsia="Droid Sans Fallback" w:cs="Arial"/>
              </w:rPr>
              <w:t>C1</w:t>
            </w:r>
          </w:p>
        </w:tc>
        <w:tc>
          <w:tcPr>
            <w:tcW w:w="6164" w:type="dxa"/>
            <w:tcBorders>
              <w:left w:val="single" w:color="000000" w:themeColor="text1" w:sz="4" w:space="0"/>
              <w:bottom w:val="single" w:color="000000" w:themeColor="text1" w:sz="4" w:space="0"/>
              <w:right w:val="single" w:color="000000" w:themeColor="text1" w:sz="4" w:space="0"/>
            </w:tcBorders>
            <w:tcMar/>
          </w:tcPr>
          <w:p w:rsidR="002D0034" w:rsidRDefault="00445D8B" w14:paraId="15DB539B" w14:textId="77777777">
            <w:pPr>
              <w:pStyle w:val="TableContents"/>
              <w:rPr>
                <w:rFonts w:ascii="Arial" w:hAnsi="Arial" w:eastAsia="Droid Sans Fallback" w:cs="Arial"/>
              </w:rPr>
            </w:pPr>
            <w:r>
              <w:rPr>
                <w:rFonts w:ascii="Arial" w:hAnsi="Arial" w:eastAsia="Droid Sans Fallback" w:cs="Arial"/>
              </w:rPr>
              <w:t>Portion moyenne de viande</w:t>
            </w:r>
          </w:p>
        </w:tc>
      </w:tr>
      <w:tr w:rsidR="002D0034" w:rsidTr="2976CACB" w14:paraId="33C1F1FF" w14:textId="77777777">
        <w:tc>
          <w:tcPr>
            <w:tcW w:w="1390" w:type="dxa"/>
            <w:tcBorders>
              <w:left w:val="single" w:color="000000" w:themeColor="text1" w:sz="4" w:space="0"/>
              <w:bottom w:val="single" w:color="000000" w:themeColor="text1" w:sz="4" w:space="0"/>
            </w:tcBorders>
            <w:tcMar/>
          </w:tcPr>
          <w:p w:rsidR="002D0034" w:rsidRDefault="00445D8B" w14:paraId="4E5A1AC5" w14:textId="77777777">
            <w:pPr>
              <w:pStyle w:val="TableContents"/>
              <w:rPr>
                <w:rFonts w:ascii="Arial" w:hAnsi="Arial" w:eastAsia="Droid Sans Fallback" w:cs="Arial"/>
              </w:rPr>
            </w:pPr>
            <w:r>
              <w:rPr>
                <w:rFonts w:ascii="Arial" w:hAnsi="Arial" w:eastAsia="Droid Sans Fallback" w:cs="Arial"/>
              </w:rPr>
              <w:t>C2</w:t>
            </w:r>
          </w:p>
        </w:tc>
        <w:tc>
          <w:tcPr>
            <w:tcW w:w="6164" w:type="dxa"/>
            <w:tcBorders>
              <w:left w:val="single" w:color="000000" w:themeColor="text1" w:sz="4" w:space="0"/>
              <w:bottom w:val="single" w:color="000000" w:themeColor="text1" w:sz="4" w:space="0"/>
              <w:right w:val="single" w:color="000000" w:themeColor="text1" w:sz="4" w:space="0"/>
            </w:tcBorders>
            <w:tcMar/>
          </w:tcPr>
          <w:p w:rsidR="002D0034" w:rsidP="75A3A35C" w:rsidRDefault="00445D8B" w14:paraId="71C1D2D4" w14:textId="2E26FFBE">
            <w:pPr>
              <w:pStyle w:val="TableContents"/>
              <w:rPr>
                <w:rFonts w:ascii="Arial" w:hAnsi="Arial" w:eastAsia="Droid Sans Fallback" w:cs="Arial"/>
                <w:noProof w:val="0"/>
                <w:lang w:val="fr-BE"/>
              </w:rPr>
            </w:pPr>
            <w:r w:rsidRPr="2976CACB" w:rsidR="0E6D62BC">
              <w:rPr>
                <w:rFonts w:ascii="Arial" w:hAnsi="Arial" w:eastAsia="Droid Sans Fallback" w:cs="Arial"/>
                <w:noProof w:val="0"/>
                <w:color w:val="auto"/>
                <w:sz w:val="24"/>
                <w:szCs w:val="24"/>
                <w:lang w:val="fr-BE" w:eastAsia="zh-CN" w:bidi="hi-IN"/>
              </w:rPr>
              <w:t xml:space="preserve"> Fréquence de la viande à haut impact environnemental</w:t>
            </w:r>
          </w:p>
        </w:tc>
      </w:tr>
      <w:tr w:rsidR="002D0034" w:rsidTr="2976CACB" w14:paraId="08078282" w14:textId="77777777">
        <w:tc>
          <w:tcPr>
            <w:tcW w:w="1390" w:type="dxa"/>
            <w:tcBorders>
              <w:left w:val="single" w:color="000000" w:themeColor="text1" w:sz="4" w:space="0"/>
              <w:bottom w:val="single" w:color="000000" w:themeColor="text1" w:sz="4" w:space="0"/>
            </w:tcBorders>
            <w:tcMar/>
          </w:tcPr>
          <w:p w:rsidR="002D0034" w:rsidRDefault="00445D8B" w14:paraId="326D9B87" w14:textId="77777777">
            <w:pPr>
              <w:pStyle w:val="TableContents"/>
              <w:rPr>
                <w:rFonts w:ascii="Arial" w:hAnsi="Arial" w:eastAsia="Droid Sans Fallback" w:cs="Arial"/>
              </w:rPr>
            </w:pPr>
            <w:r>
              <w:rPr>
                <w:rFonts w:ascii="Arial" w:hAnsi="Arial" w:eastAsia="Droid Sans Fallback" w:cs="Arial"/>
              </w:rPr>
              <w:t>D2</w:t>
            </w:r>
          </w:p>
        </w:tc>
        <w:tc>
          <w:tcPr>
            <w:tcW w:w="6164" w:type="dxa"/>
            <w:tcBorders>
              <w:left w:val="single" w:color="000000" w:themeColor="text1" w:sz="4" w:space="0"/>
              <w:bottom w:val="single" w:color="000000" w:themeColor="text1" w:sz="4" w:space="0"/>
              <w:right w:val="single" w:color="000000" w:themeColor="text1" w:sz="4" w:space="0"/>
            </w:tcBorders>
            <w:tcMar/>
          </w:tcPr>
          <w:p w:rsidR="002D0034" w:rsidRDefault="00445D8B" w14:paraId="31F4665B" w14:textId="77777777">
            <w:pPr>
              <w:pStyle w:val="TableContents"/>
              <w:rPr>
                <w:rFonts w:ascii="Arial" w:hAnsi="Arial" w:eastAsia="Droid Sans Fallback" w:cs="Arial"/>
              </w:rPr>
            </w:pPr>
            <w:r>
              <w:rPr>
                <w:rFonts w:ascii="Arial" w:hAnsi="Arial" w:eastAsia="Droid Sans Fallback" w:cs="Arial"/>
              </w:rPr>
              <w:t>Café/Bananes/thé équitables</w:t>
            </w:r>
          </w:p>
        </w:tc>
      </w:tr>
      <w:tr w:rsidR="002D0034" w:rsidTr="2976CACB" w14:paraId="35058B62" w14:textId="77777777">
        <w:tc>
          <w:tcPr>
            <w:tcW w:w="1390" w:type="dxa"/>
            <w:tcBorders>
              <w:left w:val="single" w:color="000000" w:themeColor="text1" w:sz="4" w:space="0"/>
              <w:bottom w:val="single" w:color="000000" w:themeColor="text1" w:sz="4" w:space="0"/>
            </w:tcBorders>
            <w:tcMar/>
          </w:tcPr>
          <w:p w:rsidR="002D0034" w:rsidRDefault="00445D8B" w14:paraId="232679B7" w14:textId="77777777">
            <w:pPr>
              <w:pStyle w:val="TableContents"/>
              <w:rPr>
                <w:rFonts w:ascii="Arial" w:hAnsi="Arial" w:eastAsia="Droid Sans Fallback" w:cs="Arial"/>
              </w:rPr>
            </w:pPr>
            <w:r>
              <w:rPr>
                <w:rFonts w:ascii="Arial" w:hAnsi="Arial" w:eastAsia="Droid Sans Fallback" w:cs="Arial"/>
              </w:rPr>
              <w:t>D4</w:t>
            </w:r>
          </w:p>
        </w:tc>
        <w:tc>
          <w:tcPr>
            <w:tcW w:w="6164" w:type="dxa"/>
            <w:tcBorders>
              <w:left w:val="single" w:color="000000" w:themeColor="text1" w:sz="4" w:space="0"/>
              <w:bottom w:val="single" w:color="000000" w:themeColor="text1" w:sz="4" w:space="0"/>
              <w:right w:val="single" w:color="000000" w:themeColor="text1" w:sz="4" w:space="0"/>
            </w:tcBorders>
            <w:tcMar/>
          </w:tcPr>
          <w:p w:rsidR="002D0034" w:rsidRDefault="00445D8B" w14:paraId="161815B5" w14:textId="77777777">
            <w:pPr>
              <w:pStyle w:val="TableContents"/>
              <w:rPr>
                <w:rFonts w:ascii="Arial" w:hAnsi="Arial" w:eastAsia="Droid Sans Fallback" w:cs="Arial"/>
              </w:rPr>
            </w:pPr>
            <w:r>
              <w:rPr>
                <w:rFonts w:ascii="Arial" w:hAnsi="Arial" w:eastAsia="Droid Sans Fallback" w:cs="Arial"/>
              </w:rPr>
              <w:t>Dessert pré-emballés biologiques et/ou équitables</w:t>
            </w:r>
          </w:p>
        </w:tc>
      </w:tr>
      <w:tr w:rsidR="002D0034" w:rsidTr="2976CACB" w14:paraId="2DD46769" w14:textId="77777777">
        <w:tc>
          <w:tcPr>
            <w:tcW w:w="1390" w:type="dxa"/>
            <w:tcBorders>
              <w:left w:val="single" w:color="000000" w:themeColor="text1" w:sz="4" w:space="0"/>
              <w:bottom w:val="single" w:color="000000" w:themeColor="text1" w:sz="4" w:space="0"/>
            </w:tcBorders>
            <w:tcMar/>
          </w:tcPr>
          <w:p w:rsidR="002D0034" w:rsidRDefault="00445D8B" w14:paraId="30C10525" w14:textId="77777777">
            <w:pPr>
              <w:pStyle w:val="TableContents"/>
              <w:rPr>
                <w:rFonts w:ascii="Arial" w:hAnsi="Arial" w:eastAsia="Droid Sans Fallback" w:cs="Arial"/>
              </w:rPr>
            </w:pPr>
            <w:r>
              <w:rPr>
                <w:rFonts w:ascii="Arial" w:hAnsi="Arial" w:eastAsia="Droid Sans Fallback" w:cs="Arial"/>
              </w:rPr>
              <w:t>E3</w:t>
            </w:r>
          </w:p>
        </w:tc>
        <w:tc>
          <w:tcPr>
            <w:tcW w:w="6164" w:type="dxa"/>
            <w:tcBorders>
              <w:left w:val="single" w:color="000000" w:themeColor="text1" w:sz="4" w:space="0"/>
              <w:bottom w:val="single" w:color="000000" w:themeColor="text1" w:sz="4" w:space="0"/>
              <w:right w:val="single" w:color="000000" w:themeColor="text1" w:sz="4" w:space="0"/>
            </w:tcBorders>
            <w:tcMar/>
          </w:tcPr>
          <w:p w:rsidR="002D0034" w:rsidRDefault="00445D8B" w14:paraId="77EF2E69" w14:textId="77777777">
            <w:pPr>
              <w:pStyle w:val="TableContents"/>
              <w:rPr>
                <w:rFonts w:ascii="Arial" w:hAnsi="Arial" w:eastAsia="Droid Sans Fallback" w:cs="Arial"/>
              </w:rPr>
            </w:pPr>
            <w:r>
              <w:rPr>
                <w:rFonts w:ascii="Arial" w:hAnsi="Arial" w:eastAsia="Droid Sans Fallback" w:cs="Arial"/>
              </w:rPr>
              <w:t>Production d’herbes aromatiques et/ou de légumes</w:t>
            </w:r>
          </w:p>
        </w:tc>
      </w:tr>
    </w:tbl>
    <w:p w:rsidR="002D0034" w:rsidRDefault="002D0034" w14:paraId="488FE4F6" w14:textId="77777777">
      <w:pPr>
        <w:pStyle w:val="Corpsdetexte1"/>
        <w:jc w:val="both"/>
        <w:rPr>
          <w:rFonts w:ascii="Arial" w:hAnsi="Arial" w:eastAsia="Droid Sans Fallback" w:cs="Arial"/>
          <w:color w:val="00000A"/>
          <w:lang w:val="fr-FR"/>
        </w:rPr>
      </w:pPr>
    </w:p>
    <w:p w:rsidR="75A3A35C" w:rsidP="2976CACB" w:rsidRDefault="75A3A35C" w14:paraId="39971AC8" w14:textId="34CAD950">
      <w:pPr>
        <w:pStyle w:val="Corpsdetexte1"/>
        <w:jc w:val="both"/>
        <w:rPr>
          <w:rFonts w:ascii="Arial" w:hAnsi="Arial" w:eastAsia="Droid Sans Fallback" w:cs="Arial"/>
          <w:b w:val="1"/>
          <w:bCs w:val="1"/>
          <w:i w:val="1"/>
          <w:iCs w:val="1"/>
          <w:color w:val="6EAD93"/>
          <w:sz w:val="28"/>
          <w:szCs w:val="28"/>
          <w:lang w:val="fr-FR"/>
        </w:rPr>
      </w:pPr>
    </w:p>
    <w:p w:rsidR="75A3A35C" w:rsidP="2976CACB" w:rsidRDefault="75A3A35C" w14:paraId="178D7374" w14:textId="0C31D331">
      <w:pPr>
        <w:pStyle w:val="Corpsdetexte1"/>
        <w:jc w:val="both"/>
        <w:rPr>
          <w:rFonts w:ascii="Arial" w:hAnsi="Arial" w:eastAsia="Droid Sans Fallback" w:cs="Arial"/>
          <w:b w:val="1"/>
          <w:bCs w:val="1"/>
          <w:i w:val="1"/>
          <w:iCs w:val="1"/>
          <w:color w:val="6EAD93"/>
          <w:sz w:val="28"/>
          <w:szCs w:val="28"/>
          <w:lang w:val="fr-FR"/>
        </w:rPr>
      </w:pPr>
    </w:p>
    <w:p w:rsidR="002D0034" w:rsidRDefault="00445D8B" w14:paraId="534F8596" w14:textId="77777777">
      <w:pPr>
        <w:pStyle w:val="Corpsdetexte1"/>
        <w:jc w:val="both"/>
        <w:rPr>
          <w:rFonts w:ascii="Arial" w:hAnsi="Arial" w:eastAsia="Droid Sans Fallback" w:cs="Arial"/>
          <w:b/>
          <w:bCs/>
          <w:i/>
          <w:color w:val="6EAD93"/>
          <w:sz w:val="28"/>
          <w:szCs w:val="28"/>
          <w:lang w:val="fr-FR"/>
        </w:rPr>
      </w:pPr>
      <w:r>
        <w:rPr>
          <w:rFonts w:ascii="Arial" w:hAnsi="Arial" w:eastAsia="Droid Sans Fallback" w:cs="Arial"/>
          <w:b/>
          <w:bCs/>
          <w:i/>
          <w:iCs/>
          <w:color w:val="6EAD93"/>
          <w:sz w:val="28"/>
          <w:lang w:val="fr-FR"/>
        </w:rPr>
        <w:t>Conditions d’obtention de l’attestation</w:t>
      </w:r>
    </w:p>
    <w:p w:rsidR="002D0034" w:rsidRDefault="00445D8B" w14:paraId="2CC4ABA0" w14:textId="77777777">
      <w:pPr>
        <w:pStyle w:val="Corpsdetexte1"/>
        <w:jc w:val="both"/>
        <w:rPr>
          <w:rFonts w:ascii="Arial" w:hAnsi="Arial" w:eastAsia="Droid Sans Fallback" w:cs="Arial"/>
          <w:color w:val="00000A"/>
          <w:lang w:val="fr-FR"/>
        </w:rPr>
      </w:pPr>
      <w:r>
        <w:rPr>
          <w:rFonts w:ascii="Arial" w:hAnsi="Arial" w:eastAsia="Droid Sans Fallback" w:cs="Arial"/>
          <w:color w:val="00000A"/>
          <w:lang w:val="fr-FR"/>
        </w:rPr>
        <w:t>Pour obtenir l’attestation, la cuisine centrale doit prouver qu’elle est en capacité de répondre aux critères obligatoires du label cantine Good Food inhérents à l’offre alimentaire qu’elle produit.</w:t>
      </w:r>
    </w:p>
    <w:p w:rsidR="002D0034" w:rsidRDefault="00445D8B" w14:paraId="0FF8F4B1" w14:textId="77777777">
      <w:pPr>
        <w:pStyle w:val="Corpsdetexte1"/>
        <w:jc w:val="both"/>
        <w:rPr>
          <w:rFonts w:ascii="Arial" w:hAnsi="Arial" w:eastAsia="Droid Sans Fallback" w:cs="Arial"/>
          <w:color w:val="00000A"/>
          <w:lang w:val="fr-FR"/>
        </w:rPr>
      </w:pPr>
      <w:r>
        <w:rPr>
          <w:rFonts w:ascii="Arial" w:hAnsi="Arial" w:eastAsia="Droid Sans Fallback" w:cs="Arial"/>
          <w:color w:val="00000A"/>
          <w:lang w:val="fr-FR"/>
        </w:rPr>
        <w:t>Il n’est donc pas obligatoire que toutes les cantines livrées par cette cuisine centrale aient une offre alimentaire conforme aux critères obligatoires du label cantine Good Food pour que la cuisine centrale bénéficie de l’attestation. Il faut seulement que la cuisine centrale soit en capacité de répondre aux critères obligatoires pour les cantines livrées candidates au label.</w:t>
      </w:r>
    </w:p>
    <w:p w:rsidR="002D0034" w:rsidRDefault="00445D8B" w14:paraId="5CCFDC6D" w14:textId="77777777">
      <w:pPr>
        <w:pStyle w:val="Corpsdetexte1"/>
        <w:jc w:val="both"/>
        <w:rPr>
          <w:rFonts w:ascii="Arial" w:hAnsi="Arial" w:eastAsia="Droid Sans Fallback" w:cs="Arial"/>
          <w:b/>
          <w:bCs/>
          <w:i/>
          <w:color w:val="6EAD93"/>
          <w:sz w:val="28"/>
          <w:szCs w:val="28"/>
          <w:lang w:val="fr-FR"/>
        </w:rPr>
      </w:pPr>
      <w:r>
        <w:rPr>
          <w:rFonts w:ascii="Arial" w:hAnsi="Arial" w:eastAsia="Droid Sans Fallback" w:cs="Arial"/>
          <w:b/>
          <w:bCs/>
          <w:i/>
          <w:iCs/>
          <w:color w:val="6EAD93"/>
          <w:sz w:val="28"/>
          <w:lang w:val="fr-FR"/>
        </w:rPr>
        <w:t>Soumission d’une candidature</w:t>
      </w:r>
    </w:p>
    <w:p w:rsidR="002D0034" w:rsidRDefault="00445D8B" w14:paraId="2D482F4B" w14:textId="5A68A1A3">
      <w:pPr>
        <w:pStyle w:val="Corpsdetexte1"/>
        <w:jc w:val="both"/>
        <w:rPr>
          <w:rFonts w:ascii="Arial" w:hAnsi="Arial" w:eastAsia="Droid Sans Fallback" w:cs="Arial"/>
          <w:color w:val="00000A"/>
          <w:lang w:val="fr-FR"/>
        </w:rPr>
      </w:pPr>
      <w:r w:rsidRPr="2976CACB" w:rsidR="00445D8B">
        <w:rPr>
          <w:rFonts w:ascii="Arial" w:hAnsi="Arial" w:eastAsia="Droid Sans Fallback" w:cs="Arial"/>
          <w:color w:val="00000A"/>
          <w:lang w:val="fr-FR"/>
        </w:rPr>
        <w:t xml:space="preserve">Pour remettre une candidature, la cuisine centrale doit </w:t>
      </w:r>
      <w:r w:rsidRPr="2976CACB" w:rsidR="340DAF2C">
        <w:rPr>
          <w:rFonts w:ascii="Arial" w:hAnsi="Arial" w:eastAsia="Droid Sans Fallback" w:cs="Arial"/>
          <w:color w:val="00000A"/>
          <w:lang w:val="fr-FR"/>
        </w:rPr>
        <w:t xml:space="preserve">contacter </w:t>
      </w:r>
      <w:r w:rsidRPr="2976CACB" w:rsidR="06910070">
        <w:rPr>
          <w:rFonts w:ascii="Arial" w:hAnsi="Arial" w:eastAsia="Droid Sans Fallback" w:cs="Arial"/>
          <w:color w:val="00000A"/>
          <w:lang w:val="fr-FR"/>
        </w:rPr>
        <w:t>le helpdesk</w:t>
      </w:r>
      <w:r w:rsidRPr="2976CACB" w:rsidR="06910070">
        <w:rPr>
          <w:rFonts w:ascii="Arial" w:hAnsi="Arial" w:eastAsia="Droid Sans Fallback" w:cs="Arial"/>
          <w:color w:val="00000A"/>
          <w:lang w:val="fr-FR"/>
        </w:rPr>
        <w:t xml:space="preserve"> </w:t>
      </w:r>
      <w:r w:rsidRPr="2976CACB" w:rsidR="348C59F9">
        <w:rPr>
          <w:rFonts w:ascii="Arial" w:hAnsi="Arial" w:eastAsia="Droid Sans Fallback" w:cs="Arial"/>
          <w:color w:val="00000A"/>
          <w:lang w:val="fr-FR"/>
        </w:rPr>
        <w:t xml:space="preserve">cantine </w:t>
      </w:r>
      <w:r w:rsidRPr="2976CACB" w:rsidR="06910070">
        <w:rPr>
          <w:rFonts w:ascii="Arial" w:hAnsi="Arial" w:eastAsia="Droid Sans Fallback" w:cs="Arial"/>
          <w:color w:val="00000A"/>
          <w:lang w:val="fr-FR"/>
        </w:rPr>
        <w:t xml:space="preserve">via l’adresse </w:t>
      </w:r>
      <w:r w:rsidRPr="2976CACB" w:rsidR="06910070">
        <w:rPr>
          <w:rFonts w:ascii="Arial" w:hAnsi="Arial" w:eastAsia="Droid Sans Fallback" w:cs="Arial"/>
          <w:color w:val="00000A"/>
          <w:lang w:val="fr-FR"/>
        </w:rPr>
        <w:t>suivante</w:t>
      </w:r>
      <w:r w:rsidRPr="2976CACB" w:rsidR="775DDF0B">
        <w:rPr>
          <w:rFonts w:ascii="Arial" w:hAnsi="Arial" w:eastAsia="Droid Sans Fallback" w:cs="Arial"/>
          <w:color w:val="00000A"/>
          <w:lang w:val="fr-FR"/>
        </w:rPr>
        <w:t xml:space="preserve"> </w:t>
      </w:r>
      <w:r w:rsidRPr="2976CACB" w:rsidR="06910070">
        <w:rPr>
          <w:rFonts w:ascii="Arial" w:hAnsi="Arial" w:eastAsia="Droid Sans Fallback" w:cs="Arial"/>
          <w:color w:val="00000A"/>
          <w:lang w:val="fr-FR"/>
        </w:rPr>
        <w:t>:</w:t>
      </w:r>
      <w:r w:rsidRPr="2976CACB" w:rsidR="06910070">
        <w:rPr>
          <w:rFonts w:ascii="Arial" w:hAnsi="Arial" w:eastAsia="Droid Sans Fallback" w:cs="Arial"/>
          <w:color w:val="00000A"/>
          <w:lang w:val="fr-FR"/>
        </w:rPr>
        <w:t xml:space="preserve"> </w:t>
      </w:r>
      <w:r w:rsidRPr="2976CACB" w:rsidR="00445D8B">
        <w:rPr>
          <w:rFonts w:ascii="Arial" w:hAnsi="Arial" w:eastAsia="Droid Sans Fallback" w:cs="Arial"/>
          <w:color w:val="00000A"/>
          <w:lang w:val="fr-FR"/>
        </w:rPr>
        <w:t xml:space="preserve"> </w:t>
      </w:r>
      <w:hyperlink r:id="Reb9ea283534744ce">
        <w:r w:rsidRPr="2976CACB" w:rsidR="00445D8B">
          <w:rPr>
            <w:rFonts w:ascii="Arial" w:hAnsi="Arial" w:eastAsia="Droid Sans Fallback" w:cs="Arial"/>
            <w:b w:val="1"/>
            <w:bCs w:val="1"/>
          </w:rPr>
          <w:t>helpdeskcantine@environnement.brussels</w:t>
        </w:r>
      </w:hyperlink>
      <w:r w:rsidRPr="2976CACB" w:rsidR="252BFA63">
        <w:rPr>
          <w:rFonts w:ascii="Arial" w:hAnsi="Arial" w:eastAsia="Droid Sans Fallback" w:cs="Arial"/>
        </w:rPr>
        <w:t>.</w:t>
      </w:r>
      <w:r w:rsidRPr="2976CACB" w:rsidR="00445D8B">
        <w:rPr>
          <w:rFonts w:ascii="Arial" w:hAnsi="Arial" w:eastAsia="Droid Sans Fallback" w:cs="Arial"/>
        </w:rPr>
        <w:t xml:space="preserve"> </w:t>
      </w:r>
    </w:p>
    <w:p w:rsidR="0E8E9A16" w:rsidP="75A3A35C" w:rsidRDefault="0E8E9A16" w14:paraId="4F7EB525" w14:textId="5F2BA96B">
      <w:pPr>
        <w:pStyle w:val="Corpsdetexte1"/>
        <w:jc w:val="both"/>
        <w:rPr>
          <w:rFonts w:ascii="Arial" w:hAnsi="Arial" w:eastAsia="Droid Sans Fallback" w:cs="Arial"/>
          <w:color w:val="00000A"/>
          <w:lang w:val="fr-FR"/>
        </w:rPr>
      </w:pPr>
      <w:r w:rsidRPr="2976CACB" w:rsidR="0E8E9A16">
        <w:rPr>
          <w:rFonts w:ascii="Arial" w:hAnsi="Arial" w:eastAsia="Droid Sans Fallback" w:cs="Arial"/>
          <w:color w:val="00000A"/>
          <w:lang w:val="fr-FR"/>
        </w:rPr>
        <w:t xml:space="preserve">Une fois le contact pris, </w:t>
      </w:r>
      <w:r w:rsidRPr="2976CACB" w:rsidR="0E8E9A16">
        <w:rPr>
          <w:rFonts w:ascii="Arial" w:hAnsi="Arial" w:eastAsia="Droid Sans Fallback" w:cs="Arial"/>
          <w:color w:val="00000A"/>
          <w:lang w:val="fr-FR"/>
        </w:rPr>
        <w:t>le helpdesk</w:t>
      </w:r>
      <w:r w:rsidRPr="2976CACB" w:rsidR="0E8E9A16">
        <w:rPr>
          <w:rFonts w:ascii="Arial" w:hAnsi="Arial" w:eastAsia="Droid Sans Fallback" w:cs="Arial"/>
          <w:color w:val="00000A"/>
          <w:lang w:val="fr-FR"/>
        </w:rPr>
        <w:t xml:space="preserve"> enverra les documents de candidature à compléter par la cuisine centrale.</w:t>
      </w:r>
    </w:p>
    <w:p w:rsidR="002D0034" w:rsidRDefault="00445D8B" w14:paraId="454B2717" w14:textId="77777777">
      <w:pPr>
        <w:pStyle w:val="Corpsdetexte1"/>
        <w:jc w:val="both"/>
        <w:rPr>
          <w:rFonts w:ascii="Arial" w:hAnsi="Arial" w:eastAsia="Droid Sans Fallback" w:cs="Arial"/>
          <w:color w:val="00000A"/>
          <w:lang w:val="fr-FR"/>
        </w:rPr>
      </w:pPr>
      <w:bookmarkStart w:name="_Hlk155257348" w:id="1"/>
      <w:r>
        <w:rPr>
          <w:rFonts w:ascii="Arial" w:hAnsi="Arial" w:eastAsia="Droid Sans Fallback" w:cs="Arial"/>
          <w:color w:val="00000A"/>
          <w:lang w:val="fr-FR"/>
        </w:rPr>
        <w:lastRenderedPageBreak/>
        <w:t xml:space="preserve">Ensuite, la cuisine centrale devra, avec l’aide du </w:t>
      </w:r>
      <w:hyperlink w:tooltip="mailto:helpdeskcantine@environnement.brussels" w:history="1" r:id="rId18">
        <w:r>
          <w:rPr>
            <w:rStyle w:val="Hyperlink"/>
            <w:rFonts w:ascii="Arial" w:hAnsi="Arial" w:eastAsia="Droid Sans Fallback" w:cs="Arial"/>
            <w:lang w:val="fr-FR"/>
          </w:rPr>
          <w:t>helpdesk</w:t>
        </w:r>
      </w:hyperlink>
      <w:r>
        <w:rPr>
          <w:rFonts w:ascii="Arial" w:hAnsi="Arial" w:eastAsia="Droid Sans Fallback" w:cs="Arial"/>
          <w:color w:val="00000A"/>
          <w:lang w:val="fr-FR"/>
        </w:rPr>
        <w:t xml:space="preserve"> si nécessaire, constituer un dossier reprenant toutes les preuves demandées dans ce document. Un lien vers un dossier partagé lui sera communiqué suite à la réception de son dossier de candidature afin qu’elle puisse déposer les preuves nécessaires.</w:t>
      </w:r>
      <w:bookmarkEnd w:id="1"/>
    </w:p>
    <w:p w:rsidR="002D0034" w:rsidRDefault="00445D8B" w14:paraId="6F2764D6" w14:textId="5715BD89">
      <w:pPr>
        <w:pStyle w:val="Corpsdetexte1"/>
        <w:jc w:val="both"/>
        <w:rPr>
          <w:rFonts w:ascii="Arial" w:hAnsi="Arial" w:eastAsia="Droid Sans Fallback" w:cs="Arial"/>
          <w:color w:val="00000A"/>
          <w:lang w:val="fr-FR"/>
        </w:rPr>
      </w:pPr>
      <w:r>
        <w:rPr>
          <w:rFonts w:ascii="Arial" w:hAnsi="Arial" w:eastAsia="Droid Sans Fallback" w:cs="Arial"/>
          <w:color w:val="00000A"/>
          <w:lang w:val="fr-FR"/>
        </w:rPr>
        <w:t>Une fois ce dossier complété et soumis à Bruxelles Environnement, un organisme de contrôle indépendant se chargera d’examiner le dossier et de planifier avec la cuisine centrale un audit de la cuisine.</w:t>
      </w:r>
    </w:p>
    <w:p w:rsidR="002D0034" w:rsidRDefault="00445D8B" w14:paraId="55544A85" w14:textId="31C3C165">
      <w:pPr>
        <w:pStyle w:val="Corpsdetexte1"/>
        <w:jc w:val="both"/>
        <w:rPr>
          <w:rFonts w:ascii="Arial" w:hAnsi="Arial" w:eastAsia="Droid Sans Fallback" w:cs="Arial"/>
          <w:color w:val="00000A"/>
          <w:lang w:val="fr-FR"/>
        </w:rPr>
      </w:pPr>
      <w:r w:rsidRPr="2976CACB" w:rsidR="00445D8B">
        <w:rPr>
          <w:rFonts w:ascii="Arial" w:hAnsi="Arial" w:eastAsia="Droid Sans Fallback" w:cs="Arial"/>
          <w:color w:val="00000A"/>
          <w:lang w:val="fr-FR"/>
        </w:rPr>
        <w:t>La procédure de soumission d’une candidature est décrite plus en détail dans le document</w:t>
      </w:r>
      <w:r w:rsidRPr="2976CACB" w:rsidR="00445D8B">
        <w:rPr>
          <w:rFonts w:ascii="Arial" w:hAnsi="Arial" w:eastAsia="Droid Sans Fallback" w:cs="Arial"/>
          <w:color w:val="00000A"/>
          <w:lang w:val="fr-FR"/>
        </w:rPr>
        <w:t xml:space="preserve"> «</w:t>
      </w:r>
      <w:r w:rsidRPr="2976CACB" w:rsidR="39752E02">
        <w:rPr>
          <w:rFonts w:ascii="Arial" w:hAnsi="Arial" w:eastAsia="Droid Sans Fallback" w:cs="Arial"/>
          <w:color w:val="00000A"/>
          <w:lang w:val="fr-FR"/>
        </w:rPr>
        <w:t xml:space="preserve"> </w:t>
      </w:r>
      <w:r w:rsidRPr="2976CACB" w:rsidR="00445D8B">
        <w:rPr>
          <w:rFonts w:ascii="Arial" w:hAnsi="Arial" w:eastAsia="Droid Sans Fallback" w:cs="Arial"/>
          <w:color w:val="00000A"/>
          <w:lang w:val="fr-FR"/>
        </w:rPr>
        <w:t>Attestation</w:t>
      </w:r>
      <w:r w:rsidRPr="2976CACB" w:rsidR="00445D8B">
        <w:rPr>
          <w:rFonts w:ascii="Arial" w:hAnsi="Arial" w:eastAsia="Droid Sans Fallback" w:cs="Arial"/>
          <w:color w:val="00000A"/>
          <w:lang w:val="fr-FR"/>
        </w:rPr>
        <w:t xml:space="preserve"> de contrôle des cuisines centrales - Dossier de </w:t>
      </w:r>
      <w:r w:rsidRPr="2976CACB" w:rsidR="00445D8B">
        <w:rPr>
          <w:rFonts w:ascii="Arial" w:hAnsi="Arial" w:eastAsia="Droid Sans Fallback" w:cs="Arial"/>
          <w:color w:val="00000A"/>
          <w:lang w:val="fr-FR"/>
        </w:rPr>
        <w:t>candidature</w:t>
      </w:r>
      <w:r w:rsidRPr="2976CACB" w:rsidR="3B4AD771">
        <w:rPr>
          <w:rFonts w:ascii="Arial" w:hAnsi="Arial" w:eastAsia="Droid Sans Fallback" w:cs="Arial"/>
          <w:color w:val="00000A"/>
          <w:lang w:val="fr-FR"/>
        </w:rPr>
        <w:t xml:space="preserve"> </w:t>
      </w:r>
      <w:r w:rsidRPr="2976CACB" w:rsidR="00445D8B">
        <w:rPr>
          <w:rFonts w:ascii="Arial" w:hAnsi="Arial" w:eastAsia="Droid Sans Fallback" w:cs="Arial"/>
          <w:color w:val="00000A"/>
          <w:lang w:val="fr-FR"/>
        </w:rPr>
        <w:t>»</w:t>
      </w:r>
      <w:r w:rsidRPr="2976CACB" w:rsidR="00445D8B">
        <w:rPr>
          <w:rFonts w:ascii="Arial" w:hAnsi="Arial" w:eastAsia="Droid Sans Fallback" w:cs="Arial"/>
          <w:color w:val="00000A"/>
          <w:lang w:val="fr-FR"/>
        </w:rPr>
        <w:t>.</w:t>
      </w:r>
    </w:p>
    <w:p w:rsidR="002D0034" w:rsidRDefault="00445D8B" w14:paraId="1DBBB5FF" w14:textId="77777777">
      <w:pPr>
        <w:pStyle w:val="Corpsdetexte1"/>
        <w:jc w:val="both"/>
        <w:rPr>
          <w:rFonts w:ascii="Arial" w:hAnsi="Arial" w:eastAsia="Droid Sans Fallback" w:cs="Arial"/>
          <w:b/>
          <w:bCs/>
          <w:i/>
          <w:iCs/>
          <w:color w:val="6EAD93"/>
          <w:sz w:val="28"/>
          <w:lang w:val="fr-FR"/>
        </w:rPr>
      </w:pPr>
      <w:r>
        <w:rPr>
          <w:rFonts w:ascii="Arial" w:hAnsi="Arial" w:eastAsia="Droid Sans Fallback" w:cs="Arial"/>
          <w:b/>
          <w:bCs/>
          <w:i/>
          <w:iCs/>
          <w:color w:val="6EAD93"/>
          <w:sz w:val="28"/>
          <w:lang w:val="fr-FR"/>
        </w:rPr>
        <w:t>Engagements de la cuisine centrale</w:t>
      </w:r>
    </w:p>
    <w:p w:rsidR="002D0034" w:rsidRDefault="00445D8B" w14:paraId="4541BDC5" w14:textId="77777777">
      <w:pPr>
        <w:pStyle w:val="Corpsdetexte1"/>
        <w:jc w:val="both"/>
        <w:rPr>
          <w:rFonts w:ascii="Arial" w:hAnsi="Arial" w:eastAsia="Droid Sans Fallback" w:cs="Arial"/>
          <w:color w:val="00000A"/>
          <w:lang w:val="fr-FR"/>
        </w:rPr>
      </w:pPr>
      <w:r>
        <w:rPr>
          <w:rFonts w:ascii="Arial" w:hAnsi="Arial" w:eastAsia="Droid Sans Fallback" w:cs="Arial"/>
          <w:color w:val="00000A"/>
          <w:lang w:val="fr-FR"/>
        </w:rPr>
        <w:t>La cuisine centrale qui souhaite obtenir une attestation de contrôle s’engage à fournir au contrôleur toutes les preuves demandées par celui-ci avant, pendant et après l’audit de sa cuisine. Elle s’engage également à rester disponible et à fournir toutes les pièces demandées par Bruxelles Environnement et/ou le contrôleur pendant toute la durée de l’attestation.</w:t>
      </w:r>
    </w:p>
    <w:p w:rsidR="002D0034" w:rsidRDefault="00445D8B" w14:paraId="061A0902" w14:textId="77777777">
      <w:pPr>
        <w:pStyle w:val="Corpsdetexte1"/>
        <w:jc w:val="both"/>
        <w:rPr>
          <w:rFonts w:ascii="Arial" w:hAnsi="Arial" w:eastAsia="Droid Sans Fallback" w:cs="Arial"/>
          <w:color w:val="00000A"/>
          <w:lang w:val="fr-FR"/>
        </w:rPr>
      </w:pPr>
      <w:r>
        <w:rPr>
          <w:rFonts w:ascii="Arial" w:hAnsi="Arial" w:eastAsia="Droid Sans Fallback" w:cs="Arial"/>
          <w:color w:val="00000A"/>
          <w:lang w:val="fr-FR"/>
        </w:rPr>
        <w:t>Bruxelles Environnement et l’organisme de contrôle s’engagent à ne pas divulguer de données à caractère personnel ou économique.</w:t>
      </w:r>
    </w:p>
    <w:p w:rsidR="002D0034" w:rsidRDefault="00445D8B" w14:paraId="2FD84E6B" w14:textId="77777777">
      <w:pPr>
        <w:pStyle w:val="Corpsdetexte1"/>
        <w:jc w:val="both"/>
        <w:rPr>
          <w:rFonts w:ascii="Arial" w:hAnsi="Arial" w:eastAsia="Droid Sans Fallback" w:cs="Arial"/>
          <w:b/>
          <w:bCs/>
          <w:i/>
          <w:iCs/>
          <w:color w:val="6EAD93"/>
          <w:sz w:val="28"/>
          <w:lang w:val="fr-FR"/>
        </w:rPr>
      </w:pPr>
      <w:r>
        <w:rPr>
          <w:rFonts w:ascii="Arial" w:hAnsi="Arial" w:eastAsia="Droid Sans Fallback" w:cs="Arial"/>
          <w:b/>
          <w:bCs/>
          <w:i/>
          <w:iCs/>
          <w:color w:val="6EAD93"/>
          <w:sz w:val="28"/>
          <w:lang w:val="fr-FR"/>
        </w:rPr>
        <w:t>Validité de l’attestation</w:t>
      </w:r>
    </w:p>
    <w:p w:rsidR="002D0034" w:rsidRDefault="00445D8B" w14:paraId="18453DA8" w14:textId="77777777">
      <w:pPr>
        <w:pStyle w:val="Corpsdetexte1"/>
        <w:rPr>
          <w:rFonts w:ascii="Arial" w:hAnsi="Arial" w:eastAsia="Droid Sans Fallback" w:cs="Arial"/>
          <w:color w:val="00000A"/>
          <w:lang w:val="fr-FR"/>
        </w:rPr>
      </w:pPr>
      <w:r>
        <w:rPr>
          <w:rFonts w:ascii="Arial" w:hAnsi="Arial" w:eastAsia="Droid Sans Fallback" w:cs="Arial"/>
          <w:color w:val="00000A"/>
          <w:lang w:val="fr-FR"/>
        </w:rPr>
        <w:t>La durée de validité de l’attestation de contrôle est de :</w:t>
      </w:r>
    </w:p>
    <w:p w:rsidR="002D0034" w:rsidRDefault="00445D8B" w14:paraId="335B2741" w14:textId="77777777">
      <w:pPr>
        <w:pStyle w:val="Corpsdetexte1"/>
        <w:numPr>
          <w:ilvl w:val="0"/>
          <w:numId w:val="4"/>
        </w:numPr>
        <w:rPr>
          <w:rFonts w:ascii="Arial" w:hAnsi="Arial" w:eastAsia="Droid Sans Fallback" w:cs="Arial"/>
          <w:b/>
          <w:bCs/>
          <w:color w:val="00000A"/>
          <w:lang w:val="fr-FR"/>
        </w:rPr>
      </w:pPr>
      <w:r>
        <w:rPr>
          <w:rFonts w:ascii="Arial" w:hAnsi="Arial" w:eastAsia="Droid Sans Fallback" w:cs="Arial"/>
          <w:b/>
          <w:bCs/>
          <w:color w:val="00000A"/>
          <w:lang w:val="fr-FR"/>
        </w:rPr>
        <w:t>2 ans à partir de sa délivrance</w:t>
      </w:r>
    </w:p>
    <w:p w:rsidR="002D0034" w:rsidRDefault="004212B3" w14:paraId="01E05BA4" w14:textId="650B7CA6">
      <w:pPr>
        <w:pStyle w:val="Corpsdetexte1"/>
        <w:jc w:val="both"/>
      </w:pPr>
      <w:r w:rsidRPr="3B09FB40">
        <w:rPr>
          <w:rFonts w:ascii="Arial" w:hAnsi="Arial" w:eastAsia="Droid Sans Fallback" w:cs="Arial"/>
          <w:color w:val="00000A"/>
          <w:lang w:val="fr-FR"/>
        </w:rPr>
        <w:t>p</w:t>
      </w:r>
      <w:r w:rsidRPr="3B09FB40" w:rsidR="00445D8B">
        <w:rPr>
          <w:rFonts w:ascii="Arial" w:hAnsi="Arial" w:eastAsia="Droid Sans Fallback" w:cs="Arial"/>
          <w:color w:val="00000A"/>
          <w:lang w:val="fr-FR"/>
        </w:rPr>
        <w:t xml:space="preserve">our les cuisines centrales </w:t>
      </w:r>
      <w:r w:rsidRPr="3B09FB40" w:rsidR="00445D8B">
        <w:rPr>
          <w:rFonts w:ascii="Arial" w:hAnsi="Arial" w:eastAsia="Droid Sans Fallback" w:cs="Arial"/>
          <w:b/>
          <w:bCs/>
          <w:color w:val="00000A"/>
          <w:lang w:val="fr-FR"/>
        </w:rPr>
        <w:t>ayant plusieurs clients et une offre alimentaire pouvant différer</w:t>
      </w:r>
      <w:r w:rsidRPr="3B09FB40" w:rsidR="00445D8B">
        <w:rPr>
          <w:rFonts w:ascii="Arial" w:hAnsi="Arial" w:eastAsia="Droid Sans Fallback" w:cs="Arial"/>
          <w:color w:val="00000A"/>
          <w:lang w:val="fr-FR"/>
        </w:rPr>
        <w:t xml:space="preserve"> selon les clients</w:t>
      </w:r>
      <w:r w:rsidRPr="3B09FB40" w:rsidR="005375D6">
        <w:rPr>
          <w:rFonts w:ascii="Arial" w:hAnsi="Arial" w:eastAsia="Droid Sans Fallback" w:cs="Arial"/>
          <w:color w:val="00000A"/>
          <w:lang w:val="fr-FR"/>
        </w:rPr>
        <w:t xml:space="preserve"> </w:t>
      </w:r>
      <w:r w:rsidRPr="3B09FB40" w:rsidR="00445D8B">
        <w:rPr>
          <w:rFonts w:ascii="Arial" w:hAnsi="Arial" w:eastAsia="Droid Sans Fallback" w:cs="Arial"/>
          <w:color w:val="00000A"/>
          <w:lang w:val="fr-FR"/>
        </w:rPr>
        <w:t xml:space="preserve">: </w:t>
      </w:r>
      <w:r w:rsidRPr="3B09FB40" w:rsidR="005375D6">
        <w:rPr>
          <w:rFonts w:ascii="Arial" w:hAnsi="Arial" w:eastAsia="Droid Sans Fallback" w:cs="Arial"/>
          <w:color w:val="00000A"/>
          <w:lang w:val="fr-FR"/>
        </w:rPr>
        <w:t>l</w:t>
      </w:r>
      <w:r w:rsidRPr="3B09FB40" w:rsidR="00445D8B">
        <w:rPr>
          <w:rFonts w:ascii="Arial" w:hAnsi="Arial"/>
          <w:lang w:val="fr-FR"/>
        </w:rPr>
        <w:t xml:space="preserve">a cuisine centrale livre différents clients </w:t>
      </w:r>
      <w:r w:rsidRPr="3B09FB40" w:rsidR="6F1FD225">
        <w:rPr>
          <w:rFonts w:ascii="Arial" w:hAnsi="Arial"/>
          <w:lang w:val="fr-FR"/>
        </w:rPr>
        <w:t>et exécute des</w:t>
      </w:r>
      <w:r w:rsidRPr="3B09FB40" w:rsidR="00445D8B">
        <w:rPr>
          <w:rFonts w:ascii="Arial" w:hAnsi="Arial"/>
          <w:lang w:val="fr-FR"/>
        </w:rPr>
        <w:t xml:space="preserve"> contrats et/ou marchés publics différents.</w:t>
      </w:r>
    </w:p>
    <w:p w:rsidR="002D0034" w:rsidRDefault="00445D8B" w14:paraId="0F28AA44" w14:textId="77777777">
      <w:pPr>
        <w:pStyle w:val="Corpsdetexte1"/>
        <w:numPr>
          <w:ilvl w:val="0"/>
          <w:numId w:val="4"/>
        </w:numPr>
        <w:jc w:val="both"/>
      </w:pPr>
      <w:r>
        <w:rPr>
          <w:rFonts w:ascii="Arial" w:hAnsi="Arial" w:eastAsia="Droid Sans Fallback" w:cs="Arial"/>
          <w:b/>
          <w:bCs/>
          <w:color w:val="00000A"/>
          <w:lang w:val="fr-FR"/>
        </w:rPr>
        <w:t>3 ans à partir de sa délivrance</w:t>
      </w:r>
    </w:p>
    <w:p w:rsidR="002D0034" w:rsidRDefault="00655870" w14:paraId="2618B5D8" w14:textId="754E7E1F">
      <w:pPr>
        <w:pStyle w:val="Corpsdetexte1"/>
        <w:jc w:val="both"/>
      </w:pPr>
      <w:r>
        <w:rPr>
          <w:rFonts w:ascii="Arial" w:hAnsi="Arial" w:eastAsia="Droid Sans Fallback" w:cs="Arial"/>
          <w:color w:val="00000A"/>
          <w:lang w:val="fr-FR"/>
        </w:rPr>
        <w:t>p</w:t>
      </w:r>
      <w:r w:rsidR="00445D8B">
        <w:rPr>
          <w:rFonts w:ascii="Arial" w:hAnsi="Arial" w:eastAsia="Droid Sans Fallback" w:cs="Arial"/>
          <w:color w:val="00000A"/>
          <w:lang w:val="fr-FR"/>
        </w:rPr>
        <w:t xml:space="preserve">our les cuisines centrales </w:t>
      </w:r>
      <w:r w:rsidR="00445D8B">
        <w:rPr>
          <w:rFonts w:ascii="Arial" w:hAnsi="Arial" w:eastAsia="Droid Sans Fallback" w:cs="Arial"/>
          <w:b/>
          <w:bCs/>
          <w:color w:val="00000A"/>
          <w:lang w:val="fr-FR"/>
        </w:rPr>
        <w:t>ayant un client unique et une offre alimentaire identique</w:t>
      </w:r>
      <w:r w:rsidR="00445D8B">
        <w:rPr>
          <w:rFonts w:ascii="Arial" w:hAnsi="Arial" w:eastAsia="Droid Sans Fallback" w:cs="Arial"/>
          <w:color w:val="00000A"/>
          <w:lang w:val="fr-FR"/>
        </w:rPr>
        <w:t xml:space="preserve"> pour toutes les cantines livrées</w:t>
      </w:r>
      <w:r w:rsidR="005375D6">
        <w:rPr>
          <w:rFonts w:ascii="Arial" w:hAnsi="Arial" w:eastAsia="Droid Sans Fallback" w:cs="Arial"/>
          <w:color w:val="00000A"/>
          <w:lang w:val="fr-FR"/>
        </w:rPr>
        <w:t> :</w:t>
      </w:r>
      <w:r w:rsidR="00445D8B">
        <w:rPr>
          <w:rFonts w:ascii="Arial" w:hAnsi="Arial" w:eastAsia="Droid Sans Fallback" w:cs="Arial"/>
          <w:color w:val="00000A"/>
          <w:lang w:val="fr-FR"/>
        </w:rPr>
        <w:t xml:space="preserve"> </w:t>
      </w:r>
      <w:r w:rsidR="005375D6">
        <w:rPr>
          <w:rFonts w:ascii="Arial" w:hAnsi="Arial" w:eastAsia="Droid Sans Fallback" w:cs="Arial"/>
          <w:color w:val="00000A"/>
          <w:lang w:val="fr-FR"/>
        </w:rPr>
        <w:t>l</w:t>
      </w:r>
      <w:r w:rsidR="00445D8B">
        <w:rPr>
          <w:rFonts w:ascii="Arial" w:hAnsi="Arial" w:eastAsia="Droid Sans Fallback" w:cs="Arial"/>
          <w:color w:val="00000A"/>
          <w:lang w:val="fr-FR"/>
        </w:rPr>
        <w:t>a cuisine centrale livre un seul client</w:t>
      </w:r>
      <w:r>
        <w:rPr>
          <w:rFonts w:ascii="Arial" w:hAnsi="Arial" w:eastAsia="Droid Sans Fallback" w:cs="Arial"/>
          <w:color w:val="00000A"/>
          <w:lang w:val="fr-FR"/>
        </w:rPr>
        <w:t>. S</w:t>
      </w:r>
      <w:r w:rsidR="00445D8B">
        <w:rPr>
          <w:rFonts w:ascii="Arial" w:hAnsi="Arial" w:eastAsia="Droid Sans Fallback" w:cs="Arial"/>
          <w:color w:val="00000A"/>
          <w:lang w:val="fr-FR"/>
        </w:rPr>
        <w:t xml:space="preserve">i ce client a plusieurs cantines, l’offre alimentaire est identique dans toutes ses cantines. </w:t>
      </w:r>
    </w:p>
    <w:p w:rsidR="002D0034" w:rsidRDefault="00445D8B" w14:paraId="1D04E05C" w14:textId="77777777">
      <w:pPr>
        <w:pStyle w:val="Corpsdetexte1"/>
        <w:jc w:val="both"/>
        <w:rPr>
          <w:rFonts w:ascii="Arial" w:hAnsi="Arial" w:eastAsia="Droid Sans Fallback" w:cs="Arial"/>
          <w:i/>
          <w:iCs/>
          <w:color w:val="00000A"/>
          <w:lang w:val="fr-FR"/>
        </w:rPr>
      </w:pPr>
      <w:r>
        <w:rPr>
          <w:rFonts w:ascii="Arial" w:hAnsi="Arial" w:eastAsia="Droid Sans Fallback" w:cs="Arial"/>
          <w:i/>
          <w:iCs/>
          <w:color w:val="00000A"/>
          <w:lang w:val="fr-FR"/>
        </w:rPr>
        <w:t>La durée de validité de l’attestation d’une cuisine centrale avec un client unique est plus longue que celle d’une cuisine centrale avec plusieurs clients. En effet, vu que la cuisine centrale n’a qu’un client et ne sert qu’une seule offre alimentaire, la stabilité des critères du label cantine Good Food est présumée. Et ce, contrairement à une cuisine sujette à une multiplicité d’offres et de clients, dont l’offre alimentaire peut plus régulièrement être soumise à de potentiels changements importants.</w:t>
      </w:r>
    </w:p>
    <w:p w:rsidR="002D0034" w:rsidRDefault="00445D8B" w14:paraId="5F1FE86F" w14:textId="77777777">
      <w:pPr>
        <w:pStyle w:val="Corpsdetexte1"/>
        <w:jc w:val="both"/>
        <w:rPr>
          <w:rFonts w:ascii="Arial" w:hAnsi="Arial" w:eastAsia="Droid Sans Fallback" w:cs="Arial"/>
          <w:b/>
          <w:bCs/>
          <w:i/>
          <w:iCs/>
          <w:color w:val="6EAD93"/>
          <w:sz w:val="28"/>
          <w:lang w:val="fr-FR"/>
        </w:rPr>
      </w:pPr>
      <w:r>
        <w:rPr>
          <w:rFonts w:ascii="Arial" w:hAnsi="Arial" w:eastAsia="Droid Sans Fallback" w:cs="Arial"/>
          <w:b/>
          <w:bCs/>
          <w:i/>
          <w:iCs/>
          <w:color w:val="6EAD93"/>
          <w:sz w:val="28"/>
          <w:lang w:val="fr-FR"/>
        </w:rPr>
        <w:t>Procédure de renouvellement de l’attestation</w:t>
      </w:r>
    </w:p>
    <w:p w:rsidR="002D0034" w:rsidRDefault="00445D8B" w14:paraId="6624E14F" w14:textId="77777777">
      <w:pPr>
        <w:pStyle w:val="Textbody"/>
        <w:jc w:val="both"/>
        <w:rPr>
          <w:rFonts w:ascii="Liberation Sans" w:hAnsi="Liberation Sans"/>
        </w:rPr>
      </w:pPr>
      <w:r>
        <w:rPr>
          <w:rFonts w:ascii="Liberation Sans" w:hAnsi="Liberation Sans"/>
        </w:rPr>
        <w:t>Un renouvellement régulier de l’attestation de contrôle de la cuisine centrale est indispensable afin que les cantines labellisées puissent conserver leur label cantine Good Food. Le contrôle de la cuisine centrale est donc plus régulier que la validité du label cantine Good Food.</w:t>
      </w:r>
    </w:p>
    <w:p w:rsidR="002D0034" w:rsidRDefault="00445D8B" w14:paraId="2FE47EA0" w14:textId="77777777">
      <w:pPr>
        <w:pStyle w:val="Textbody"/>
        <w:jc w:val="both"/>
        <w:rPr>
          <w:rFonts w:ascii="Liberation Sans" w:hAnsi="Liberation Sans"/>
        </w:rPr>
      </w:pPr>
      <w:r>
        <w:rPr>
          <w:rFonts w:ascii="Liberation Sans" w:hAnsi="Liberation Sans"/>
        </w:rPr>
        <w:lastRenderedPageBreak/>
        <w:t>Selon le type de cuisine centrale, la procédure de renouvellement de l’attestation est différente :</w:t>
      </w:r>
    </w:p>
    <w:p w:rsidR="002D0034" w:rsidRDefault="00445D8B" w14:paraId="6BDA7B51" w14:textId="77777777">
      <w:pPr>
        <w:pStyle w:val="Corpsdetexte1"/>
        <w:numPr>
          <w:ilvl w:val="0"/>
          <w:numId w:val="5"/>
        </w:numPr>
        <w:jc w:val="both"/>
        <w:rPr>
          <w:rFonts w:ascii="Liberation Sans" w:hAnsi="Liberation Sans"/>
          <w:b/>
          <w:bCs/>
          <w:color w:val="00000A"/>
          <w:lang w:val="fr-FR"/>
        </w:rPr>
      </w:pPr>
      <w:r>
        <w:rPr>
          <w:rFonts w:ascii="Liberation Sans" w:hAnsi="Liberation Sans"/>
          <w:b/>
          <w:bCs/>
          <w:color w:val="00000A"/>
          <w:lang w:val="fr-FR"/>
        </w:rPr>
        <w:t>Renouvellement tous les deux ans</w:t>
      </w:r>
    </w:p>
    <w:p w:rsidR="002D0034" w:rsidRDefault="00445D8B" w14:paraId="37B9BF4C" w14:textId="2AF91E71">
      <w:pPr>
        <w:pStyle w:val="Corpsdetexte1"/>
        <w:jc w:val="both"/>
        <w:rPr>
          <w:rFonts w:ascii="Arial" w:hAnsi="Arial"/>
        </w:rPr>
      </w:pPr>
      <w:r>
        <w:rPr>
          <w:rFonts w:ascii="Arial" w:hAnsi="Arial" w:eastAsia="Droid Sans Fallback" w:cs="Arial"/>
          <w:color w:val="00000A"/>
          <w:lang w:val="fr-FR"/>
        </w:rPr>
        <w:t xml:space="preserve">Pour les cuisines centrales </w:t>
      </w:r>
      <w:r>
        <w:rPr>
          <w:rFonts w:ascii="Arial" w:hAnsi="Arial" w:eastAsia="Droid Sans Fallback" w:cs="Arial"/>
          <w:b/>
          <w:bCs/>
          <w:color w:val="00000A"/>
          <w:lang w:val="fr-FR"/>
        </w:rPr>
        <w:t>ayant plusieurs clients et une offre alimentaire pouvant différer</w:t>
      </w:r>
      <w:r>
        <w:rPr>
          <w:rFonts w:ascii="Arial" w:hAnsi="Arial" w:eastAsia="Droid Sans Fallback" w:cs="Arial"/>
          <w:color w:val="00000A"/>
          <w:lang w:val="fr-FR"/>
        </w:rPr>
        <w:t xml:space="preserve"> selon les clients </w:t>
      </w:r>
      <w:r>
        <w:rPr>
          <w:rFonts w:ascii="Arial" w:hAnsi="Arial"/>
          <w:b/>
          <w:bCs/>
          <w:color w:val="00000A"/>
          <w:lang w:val="fr-FR"/>
        </w:rPr>
        <w:t xml:space="preserve">: </w:t>
      </w:r>
      <w:r w:rsidR="004A25FA">
        <w:rPr>
          <w:rFonts w:ascii="Arial" w:hAnsi="Arial"/>
        </w:rPr>
        <w:t>l</w:t>
      </w:r>
      <w:r>
        <w:rPr>
          <w:rFonts w:ascii="Arial" w:hAnsi="Arial"/>
        </w:rPr>
        <w:t>’attestation devra être renouvelée après deux ans à dater de son obtention via la remise d’un nouveau dossier de candidature. Il y aura à nouveau un audit complet de la cuisine centrale, c’est-à-dire un contrôle administratif et un contrôle sur place. Ce renouvellement d’attestation doit être demandé au minimum trois mois avant la fin de la validité de l’attestation en cours.</w:t>
      </w:r>
    </w:p>
    <w:p w:rsidR="002D0034" w:rsidRDefault="00445D8B" w14:paraId="6BEC9D99" w14:textId="77777777">
      <w:pPr>
        <w:pStyle w:val="Corpsdetexte1"/>
        <w:numPr>
          <w:ilvl w:val="0"/>
          <w:numId w:val="6"/>
        </w:numPr>
        <w:jc w:val="both"/>
        <w:rPr>
          <w:rFonts w:ascii="Arial" w:hAnsi="Arial"/>
        </w:rPr>
      </w:pPr>
      <w:r>
        <w:rPr>
          <w:rFonts w:ascii="Arial" w:hAnsi="Arial" w:eastAsia="Droid Sans Fallback" w:cs="Arial"/>
          <w:b/>
          <w:bCs/>
          <w:color w:val="00000A"/>
          <w:lang w:val="fr-FR"/>
        </w:rPr>
        <w:t xml:space="preserve">Renouvellement tous les trois ans </w:t>
      </w:r>
    </w:p>
    <w:p w:rsidR="002D0034" w:rsidRDefault="00445D8B" w14:paraId="6F66F25C" w14:textId="78151625">
      <w:pPr>
        <w:pStyle w:val="Corpsdetexte1"/>
        <w:jc w:val="both"/>
        <w:rPr>
          <w:rFonts w:ascii="Arial" w:hAnsi="Arial"/>
        </w:rPr>
      </w:pPr>
      <w:r>
        <w:rPr>
          <w:rFonts w:ascii="Arial" w:hAnsi="Arial" w:eastAsia="Droid Sans Fallback" w:cs="Arial"/>
          <w:color w:val="00000A"/>
          <w:lang w:val="fr-FR"/>
        </w:rPr>
        <w:t xml:space="preserve">Pour les cuisines centrales </w:t>
      </w:r>
      <w:r>
        <w:rPr>
          <w:rFonts w:ascii="Arial" w:hAnsi="Arial" w:eastAsia="Droid Sans Fallback" w:cs="Arial"/>
          <w:b/>
          <w:bCs/>
          <w:color w:val="00000A"/>
          <w:lang w:val="fr-FR"/>
        </w:rPr>
        <w:t>ayant un client unique et une offre alimentaire identique</w:t>
      </w:r>
      <w:r>
        <w:rPr>
          <w:rFonts w:ascii="Arial" w:hAnsi="Arial" w:eastAsia="Droid Sans Fallback" w:cs="Arial"/>
          <w:color w:val="00000A"/>
          <w:lang w:val="fr-FR"/>
        </w:rPr>
        <w:t xml:space="preserve"> pour toutes les cantines livrées</w:t>
      </w:r>
      <w:r>
        <w:rPr>
          <w:rFonts w:ascii="Arial" w:hAnsi="Arial"/>
          <w:b/>
          <w:bCs/>
          <w:color w:val="00000A"/>
          <w:lang w:val="fr-FR"/>
        </w:rPr>
        <w:t xml:space="preserve"> : </w:t>
      </w:r>
      <w:r w:rsidR="004A25FA">
        <w:rPr>
          <w:rFonts w:ascii="Arial" w:hAnsi="Arial"/>
        </w:rPr>
        <w:t>l</w:t>
      </w:r>
      <w:r>
        <w:rPr>
          <w:rFonts w:ascii="Arial" w:hAnsi="Arial"/>
        </w:rPr>
        <w:t>’attestation devra être renouvelée après trois ans à dater de son obtention via la remise d’un nouveau dossier de candidature. Il y aura à nouveau un audit complet de la cuisine centrale, c’est-à-dire un contrôle administratif et un contrôle sur place. Ce renouvellement d’attestation doit être demandé au minimum trois mois avant la fin de la validité de l’attestation en cours.</w:t>
      </w:r>
    </w:p>
    <w:p w:rsidR="002D0034" w:rsidRDefault="00445D8B" w14:paraId="5B6CB652" w14:textId="77777777">
      <w:pPr>
        <w:pStyle w:val="Corpsdetexte1"/>
        <w:jc w:val="both"/>
        <w:rPr>
          <w:rFonts w:ascii="Arial" w:hAnsi="Arial"/>
        </w:rPr>
      </w:pPr>
      <w:r>
        <w:rPr>
          <w:rFonts w:ascii="Arial" w:hAnsi="Arial"/>
          <w:b/>
          <w:bCs/>
          <w:lang w:val="fr-FR"/>
        </w:rPr>
        <w:t>Attention :</w:t>
      </w:r>
      <w:r>
        <w:rPr>
          <w:rFonts w:ascii="Arial" w:hAnsi="Arial"/>
          <w:lang w:val="fr-FR"/>
        </w:rPr>
        <w:t xml:space="preserve"> Au moment où la cantine livrée voudra renouveler son label cantine Good Food (3 ans à dater de son obtention), il faudra que la cuisine centrale ait une attestation valide. Il faudra donc veiller à être en possession d’une attestation de contrôle et donc potentiellement à faire la demande de renouvellement de l’attestation de contrôle min. 3 mois avant la date de renouvellement du label cantine Good Food afin que les contrôleurs aient le temps de réaliser le contrôle.</w:t>
      </w:r>
    </w:p>
    <w:p w:rsidR="002D0034" w:rsidRDefault="00445D8B" w14:paraId="749B4E37" w14:textId="77777777">
      <w:pPr>
        <w:pStyle w:val="Corpsdetexte1"/>
        <w:jc w:val="both"/>
        <w:rPr>
          <w:rFonts w:ascii="Arial" w:hAnsi="Arial" w:eastAsia="Droid Sans Fallback" w:cs="Arial"/>
          <w:b/>
          <w:bCs/>
          <w:i/>
          <w:iCs/>
          <w:color w:val="6EAD93"/>
          <w:sz w:val="28"/>
          <w:lang w:val="fr-FR"/>
        </w:rPr>
      </w:pPr>
      <w:r>
        <w:rPr>
          <w:rFonts w:ascii="Arial" w:hAnsi="Arial" w:eastAsia="Droid Sans Fallback" w:cs="Arial"/>
          <w:b/>
          <w:bCs/>
          <w:i/>
          <w:iCs/>
          <w:color w:val="6EAD93"/>
          <w:sz w:val="28"/>
          <w:lang w:val="fr-FR"/>
        </w:rPr>
        <w:t>Procédure en cas de candidature au label Good Food par une nouvelle cantine</w:t>
      </w:r>
    </w:p>
    <w:p w:rsidR="002D0034" w:rsidRDefault="00445D8B" w14:paraId="05147970" w14:textId="73EEC084">
      <w:pPr>
        <w:pStyle w:val="Corpsdetexte1"/>
        <w:numPr>
          <w:ilvl w:val="0"/>
          <w:numId w:val="5"/>
        </w:numPr>
        <w:jc w:val="both"/>
        <w:rPr>
          <w:rFonts w:ascii="Liberation Sans" w:hAnsi="Liberation Sans"/>
          <w:b/>
          <w:bCs/>
          <w:color w:val="00000A"/>
          <w:lang w:val="fr-FR"/>
        </w:rPr>
      </w:pPr>
      <w:r>
        <w:rPr>
          <w:rFonts w:ascii="Liberation Sans" w:hAnsi="Liberation Sans"/>
          <w:b/>
          <w:bCs/>
          <w:color w:val="00000A"/>
          <w:lang w:val="fr-FR"/>
        </w:rPr>
        <w:t>Dossiers de candidature pour le label cantine Good Food introduits par de nouvelles cantines de la cuisine centrale</w:t>
      </w:r>
    </w:p>
    <w:p w:rsidR="002D0034" w:rsidRDefault="00445D8B" w14:paraId="7D836F10" w14:textId="5F084B08">
      <w:pPr>
        <w:pStyle w:val="Corpsdetexte1"/>
        <w:jc w:val="both"/>
        <w:rPr>
          <w:rFonts w:ascii="Liberation Sans" w:hAnsi="Liberation Sans"/>
          <w:b/>
          <w:bCs/>
          <w:color w:val="00000A"/>
          <w:lang w:val="fr-FR"/>
        </w:rPr>
      </w:pPr>
      <w:r>
        <w:rPr>
          <w:rFonts w:ascii="Arial" w:hAnsi="Arial" w:eastAsia="Droid Sans Fallback" w:cs="Arial"/>
          <w:color w:val="00000A"/>
          <w:lang w:val="fr-FR"/>
        </w:rPr>
        <w:t xml:space="preserve">Pour les cuisines centrales </w:t>
      </w:r>
      <w:r>
        <w:rPr>
          <w:rFonts w:ascii="Arial" w:hAnsi="Arial" w:eastAsia="Droid Sans Fallback" w:cs="Arial"/>
          <w:b/>
          <w:bCs/>
          <w:color w:val="00000A"/>
          <w:lang w:val="fr-FR"/>
        </w:rPr>
        <w:t>ayant plusieurs clients et une offre alimentaire pouvant différer</w:t>
      </w:r>
      <w:r>
        <w:rPr>
          <w:rFonts w:ascii="Arial" w:hAnsi="Arial" w:eastAsia="Droid Sans Fallback" w:cs="Arial"/>
          <w:color w:val="00000A"/>
          <w:lang w:val="fr-FR"/>
        </w:rPr>
        <w:t xml:space="preserve"> selon les clients </w:t>
      </w:r>
      <w:r>
        <w:rPr>
          <w:rFonts w:ascii="Liberation Sans" w:hAnsi="Liberation Sans"/>
          <w:b/>
          <w:bCs/>
          <w:color w:val="00000A"/>
          <w:lang w:val="fr-FR"/>
        </w:rPr>
        <w:t xml:space="preserve">: </w:t>
      </w:r>
      <w:r w:rsidR="001D4122">
        <w:rPr>
          <w:rFonts w:ascii="Liberation Sans" w:hAnsi="Liberation Sans"/>
        </w:rPr>
        <w:t>i</w:t>
      </w:r>
      <w:r>
        <w:rPr>
          <w:rFonts w:ascii="Liberation Sans" w:hAnsi="Liberation Sans"/>
        </w:rPr>
        <w:t>l est possible qu’en cours de validité de l’attestation, de nouvelles cantines demandent d’obtenir le label cantine Good Food.</w:t>
      </w:r>
    </w:p>
    <w:p w:rsidR="002D0034" w:rsidRDefault="00445D8B" w14:paraId="3648AD8D" w14:textId="77777777">
      <w:pPr>
        <w:pStyle w:val="Corpsdetexte1"/>
        <w:jc w:val="both"/>
        <w:rPr>
          <w:rFonts w:ascii="Liberation Sans" w:hAnsi="Liberation Sans"/>
        </w:rPr>
      </w:pPr>
      <w:r>
        <w:rPr>
          <w:rFonts w:ascii="Liberation Sans" w:hAnsi="Liberation Sans"/>
        </w:rPr>
        <w:t xml:space="preserve">Dans ce cas, </w:t>
      </w:r>
      <w:r>
        <w:rPr>
          <w:rFonts w:ascii="Liberation Sans" w:hAnsi="Liberation Sans" w:cs="Arial"/>
          <w:lang w:val="fr-FR"/>
        </w:rPr>
        <w:t>Bruxelles Environnement, avec l’organisme de contrôle, demanderont éventuellement à la cuisine centrale de recevoir les informations spécifiques à ces cantines, pour vérifier que l’offre alimentaire de ces cantines répond aux critères obligatoires de l’attestation.</w:t>
      </w:r>
    </w:p>
    <w:p w:rsidR="002D0034" w:rsidRDefault="00445D8B" w14:paraId="1D36D410" w14:textId="5C3356C2">
      <w:pPr>
        <w:pStyle w:val="Corpsdetexte1"/>
        <w:numPr>
          <w:ilvl w:val="0"/>
          <w:numId w:val="5"/>
        </w:numPr>
        <w:jc w:val="both"/>
        <w:rPr>
          <w:rFonts w:ascii="Liberation Sans" w:hAnsi="Liberation Sans"/>
          <w:b/>
          <w:bCs/>
          <w:color w:val="00000A"/>
          <w:lang w:val="fr-FR"/>
        </w:rPr>
      </w:pPr>
      <w:r>
        <w:rPr>
          <w:rFonts w:ascii="Liberation Sans" w:hAnsi="Liberation Sans"/>
          <w:b/>
          <w:bCs/>
          <w:color w:val="00000A"/>
          <w:lang w:val="fr-FR"/>
        </w:rPr>
        <w:t>Dossiers de candidature pour le label cantine Good Food introduits par  d’autres cantines du client unique</w:t>
      </w:r>
    </w:p>
    <w:p w:rsidR="002D0034" w:rsidRDefault="00445D8B" w14:paraId="5B723B7C" w14:textId="08F8BECA">
      <w:pPr>
        <w:pStyle w:val="Textbody"/>
        <w:jc w:val="both"/>
        <w:rPr>
          <w:rFonts w:ascii="Liberation Sans" w:hAnsi="Liberation Sans"/>
          <w:b/>
          <w:bCs/>
          <w:color w:val="00000A"/>
          <w:lang w:val="fr-FR"/>
        </w:rPr>
      </w:pPr>
      <w:r>
        <w:rPr>
          <w:rFonts w:ascii="Arial" w:hAnsi="Arial" w:eastAsia="Droid Sans Fallback" w:cs="Arial"/>
          <w:color w:val="00000A"/>
          <w:lang w:val="fr-FR"/>
        </w:rPr>
        <w:t xml:space="preserve">Pour les cuisines centrales </w:t>
      </w:r>
      <w:r>
        <w:rPr>
          <w:rFonts w:ascii="Arial" w:hAnsi="Arial" w:eastAsia="Droid Sans Fallback" w:cs="Arial"/>
          <w:b/>
          <w:bCs/>
          <w:color w:val="00000A"/>
          <w:lang w:val="fr-FR"/>
        </w:rPr>
        <w:t>ayant un client unique et une offre alimentaire identique</w:t>
      </w:r>
      <w:r>
        <w:rPr>
          <w:rFonts w:ascii="Arial" w:hAnsi="Arial" w:eastAsia="Droid Sans Fallback" w:cs="Arial"/>
          <w:color w:val="00000A"/>
          <w:lang w:val="fr-FR"/>
        </w:rPr>
        <w:t xml:space="preserve"> pour toutes les cantines livrées</w:t>
      </w:r>
      <w:r>
        <w:rPr>
          <w:rFonts w:ascii="Liberation Sans" w:hAnsi="Liberation Sans"/>
          <w:b/>
          <w:bCs/>
          <w:color w:val="00000A"/>
          <w:lang w:val="fr-FR"/>
        </w:rPr>
        <w:t> </w:t>
      </w:r>
      <w:r>
        <w:rPr>
          <w:rFonts w:ascii="Liberation Sans" w:hAnsi="Liberation Sans"/>
        </w:rPr>
        <w:t xml:space="preserve">: </w:t>
      </w:r>
      <w:r w:rsidR="00A3228F">
        <w:rPr>
          <w:rFonts w:ascii="Liberation Sans" w:hAnsi="Liberation Sans"/>
        </w:rPr>
        <w:t>i</w:t>
      </w:r>
      <w:r>
        <w:rPr>
          <w:rFonts w:ascii="Liberation Sans" w:hAnsi="Liberation Sans"/>
        </w:rPr>
        <w:t>l est possible qu’en cours de validité de l’attestation, de nouvelles cantines livrées par la cuisine centrale demandent d’obtenir le label cantine Good Food.</w:t>
      </w:r>
    </w:p>
    <w:p w:rsidR="002D0034" w:rsidRDefault="00445D8B" w14:paraId="4860DD70" w14:textId="77777777">
      <w:pPr>
        <w:pStyle w:val="Textbody"/>
        <w:jc w:val="both"/>
        <w:rPr>
          <w:rFonts w:ascii="Liberation Sans" w:hAnsi="Liberation Sans"/>
          <w:shd w:val="clear" w:color="auto" w:fill="FF4000"/>
        </w:rPr>
      </w:pPr>
      <w:r>
        <w:rPr>
          <w:rFonts w:ascii="Liberation Sans" w:hAnsi="Liberation Sans"/>
        </w:rPr>
        <w:lastRenderedPageBreak/>
        <w:t xml:space="preserve">Dans ce cas, </w:t>
      </w:r>
      <w:r>
        <w:rPr>
          <w:rFonts w:ascii="Arial" w:hAnsi="Arial" w:cs="Arial"/>
          <w:lang w:val="fr-FR"/>
        </w:rPr>
        <w:t>Bruxelles Environnement, avec l’organisme de contrôle, évalueront avec la cuisine centrale si l’offre a relativement évolué ou non et procéderont alors :</w:t>
      </w:r>
    </w:p>
    <w:p w:rsidR="002D0034" w:rsidRDefault="00445D8B" w14:paraId="471BDFEA" w14:textId="77777777">
      <w:pPr>
        <w:pStyle w:val="Standard"/>
        <w:numPr>
          <w:ilvl w:val="0"/>
          <w:numId w:val="7"/>
        </w:numPr>
        <w:jc w:val="both"/>
      </w:pPr>
      <w:r>
        <w:rPr>
          <w:rFonts w:ascii="Arial" w:hAnsi="Arial" w:cs="Arial"/>
          <w:lang w:val="fr-FR"/>
        </w:rPr>
        <w:t>Soit à un contrôle complet de la cuisine centrale : administratif et sur place</w:t>
      </w:r>
    </w:p>
    <w:p w:rsidR="002D0034" w:rsidRDefault="00445D8B" w14:paraId="1369DFC3" w14:textId="77777777">
      <w:pPr>
        <w:pStyle w:val="Standard"/>
        <w:numPr>
          <w:ilvl w:val="0"/>
          <w:numId w:val="7"/>
        </w:numPr>
        <w:jc w:val="both"/>
        <w:rPr>
          <w:rFonts w:ascii="Arial" w:hAnsi="Arial" w:eastAsia="Droid Sans Fallback" w:cs="Arial"/>
          <w:color w:val="00000A"/>
          <w:shd w:val="clear" w:color="auto" w:fill="FFFF00"/>
          <w:lang w:val="fr-FR"/>
        </w:rPr>
      </w:pPr>
      <w:r>
        <w:rPr>
          <w:rFonts w:ascii="Arial" w:hAnsi="Arial" w:cs="Arial"/>
          <w:lang w:val="fr-FR"/>
        </w:rPr>
        <w:t>Soit à un contrôle partiel, uniquement sur base administrative.</w:t>
      </w:r>
    </w:p>
    <w:p w:rsidR="002D0034" w:rsidRDefault="002D0034" w14:paraId="5FBA07D1" w14:textId="77777777">
      <w:pPr>
        <w:pStyle w:val="Standard"/>
        <w:jc w:val="both"/>
        <w:rPr>
          <w:rFonts w:ascii="Arial" w:hAnsi="Arial" w:cs="Arial"/>
          <w:b/>
          <w:bCs/>
          <w:i/>
          <w:color w:val="6EAD93"/>
          <w:sz w:val="28"/>
          <w:szCs w:val="28"/>
          <w:highlight w:val="yellow"/>
        </w:rPr>
      </w:pPr>
    </w:p>
    <w:p w:rsidR="002D0034" w:rsidRDefault="00445D8B" w14:paraId="7ECABDCE" w14:textId="77777777">
      <w:pPr>
        <w:pStyle w:val="Corpsdetexte1"/>
        <w:jc w:val="both"/>
      </w:pPr>
      <w:r w:rsidRPr="75A3A35C" w:rsidR="00445D8B">
        <w:rPr>
          <w:rFonts w:ascii="Arial" w:hAnsi="Arial" w:cs="Arial"/>
          <w:b w:val="1"/>
          <w:bCs w:val="1"/>
          <w:i w:val="1"/>
          <w:iCs w:val="1"/>
          <w:color w:val="6EAD93"/>
          <w:sz w:val="28"/>
          <w:szCs w:val="28"/>
          <w:lang w:val="fr-FR"/>
        </w:rPr>
        <w:t>Prix de l’attestation de contrôle</w:t>
      </w:r>
    </w:p>
    <w:p w:rsidRPr="007D1E4E" w:rsidR="006A7637" w:rsidP="75A3A35C" w:rsidRDefault="006A7637" w14:paraId="605C83F6" w14:textId="2F37CA42">
      <w:pPr>
        <w:pStyle w:val="Corpsdetexte1"/>
        <w:jc w:val="both"/>
        <w:rPr>
          <w:rFonts w:ascii="Arial" w:hAnsi="Arial" w:eastAsia="Droid Sans Fallback" w:cs="Arial"/>
          <w:color w:val="00000A"/>
        </w:rPr>
      </w:pPr>
      <w:r w:rsidRPr="2976CACB" w:rsidR="2F3E86B7">
        <w:rPr>
          <w:rFonts w:ascii="Arial" w:hAnsi="Arial" w:eastAsia="Droid Sans Fallback" w:cs="Arial"/>
          <w:color w:val="00000A"/>
          <w:lang w:val="fr-FR"/>
        </w:rPr>
        <w:t>L’attestation est gratuite.</w:t>
      </w:r>
    </w:p>
    <w:p w:rsidR="002D0034" w:rsidDel="006A7637" w:rsidP="2976CACB" w:rsidRDefault="00E025EC" w14:paraId="558F02F4" w14:textId="038F2056">
      <w:pPr>
        <w:pStyle w:val="Corpsdetexte1"/>
        <w:jc w:val="both"/>
        <w:rPr>
          <w:rFonts w:ascii="Arial" w:hAnsi="Arial" w:eastAsia="Droid Sans Fallback" w:cs="Arial"/>
          <w:color w:val="00000A"/>
          <w:lang w:val="fr-FR"/>
        </w:rPr>
      </w:pPr>
    </w:p>
    <w:p w:rsidR="2976CACB" w:rsidRDefault="2976CACB" w14:paraId="3183173C" w14:textId="1D9A3E72"/>
    <w:p w:rsidR="2976CACB" w:rsidRDefault="2976CACB" w14:paraId="6212C247" w14:textId="357EF385"/>
    <w:p w:rsidR="002D0034" w:rsidRDefault="002D0034" w14:paraId="387D607D" w14:textId="77777777">
      <w:pPr>
        <w:pStyle w:val="Corpsdetexte1"/>
        <w:rPr>
          <w:rFonts w:ascii="Arial" w:hAnsi="Arial" w:eastAsia="Droid Sans Fallback" w:cs="Arial"/>
          <w:color w:val="00000A"/>
          <w:lang w:val="fr-FR"/>
        </w:rPr>
      </w:pPr>
    </w:p>
    <w:p w:rsidR="002D0034" w:rsidRDefault="00445D8B" w14:paraId="3CEB7566" w14:textId="77777777">
      <w:pPr>
        <w:pStyle w:val="Corpsdetexte1"/>
        <w:jc w:val="both"/>
        <w:rPr>
          <w:rFonts w:ascii="Arial" w:hAnsi="Arial" w:cs="Arial"/>
          <w:b/>
          <w:bCs/>
          <w:color w:val="D16D1C"/>
          <w:sz w:val="28"/>
          <w:lang w:val="fr-FR"/>
        </w:rPr>
      </w:pPr>
      <w:r>
        <w:rPr>
          <w:rFonts w:ascii="Arial" w:hAnsi="Arial" w:cs="Arial"/>
          <w:b/>
          <w:bCs/>
          <w:color w:val="D16D1C"/>
          <w:sz w:val="28"/>
          <w:lang w:val="fr-FR"/>
        </w:rPr>
        <w:t>3. Documents</w:t>
      </w:r>
    </w:p>
    <w:p w:rsidR="002D0034" w:rsidRDefault="00445D8B" w14:paraId="3003A9AA" w14:textId="77777777">
      <w:pPr>
        <w:pStyle w:val="Corpsdetexte1"/>
        <w:jc w:val="both"/>
        <w:rPr>
          <w:rFonts w:ascii="Arial" w:hAnsi="Arial" w:cs="Arial"/>
          <w:color w:val="00000A"/>
          <w:lang w:val="fr-FR" w:bidi="nl-BE"/>
        </w:rPr>
      </w:pPr>
      <w:r>
        <w:rPr>
          <w:rFonts w:ascii="Arial" w:hAnsi="Arial" w:cs="Arial"/>
          <w:color w:val="00000A"/>
          <w:lang w:val="fr-FR" w:bidi="nl-BE"/>
        </w:rPr>
        <w:t>En cas d’audit positif, l’organisme de contrôle établit les documents suivants : une attestation de contrôle, un rapport de contrôle, une liste des cantines livrées potentiellement éligibles au label cantine Good Food (qui seront préalablement déterminées selon le choix de la cuisine centrale) et un dossier de candidature pré-rempli.</w:t>
      </w:r>
    </w:p>
    <w:p w:rsidR="002D0034" w:rsidRDefault="00445D8B" w14:paraId="4E7EFBCE" w14:textId="77777777">
      <w:pPr>
        <w:pStyle w:val="Corpsdetexte1"/>
        <w:jc w:val="both"/>
        <w:rPr>
          <w:rFonts w:ascii="Arial" w:hAnsi="Arial" w:eastAsia="Droid Sans Fallback" w:cs="Arial"/>
          <w:b/>
          <w:bCs/>
          <w:i/>
          <w:iCs/>
          <w:color w:val="6EAD93"/>
          <w:sz w:val="28"/>
          <w:lang w:val="fr-FR"/>
        </w:rPr>
      </w:pPr>
      <w:r>
        <w:rPr>
          <w:rFonts w:ascii="Arial" w:hAnsi="Arial" w:eastAsia="Droid Sans Fallback" w:cs="Arial"/>
          <w:b/>
          <w:bCs/>
          <w:i/>
          <w:iCs/>
          <w:color w:val="6EAD93"/>
          <w:sz w:val="28"/>
          <w:lang w:val="fr-FR"/>
        </w:rPr>
        <w:t>Attestation de contrôle</w:t>
      </w:r>
    </w:p>
    <w:p w:rsidR="002D0034" w:rsidRDefault="00445D8B" w14:paraId="788EE580" w14:textId="77777777">
      <w:pPr>
        <w:pStyle w:val="Corpsdetexte1"/>
        <w:jc w:val="both"/>
      </w:pPr>
      <w:r>
        <w:rPr>
          <w:rFonts w:ascii="Arial" w:hAnsi="Arial" w:cs="Arial"/>
          <w:color w:val="00000A"/>
          <w:lang w:val="fr-FR" w:bidi="nl-BE"/>
        </w:rPr>
        <w:t>L’attestation de contrôle identifie clairement la cuisine centrale et reprend de manière concise les résultats de chaque critère du label cantine Good Food en lien avec l’offre alimentaire. Il est précisé pour chaque critère si celui-ci s’applique à toutes les cantines livrées ou si le résultat est variable selon les cantines. Pour les critères optionnels, lorsque ce critère est amené à varier selon les cantines livrées, alors le meilleur résultat potentiel est indiqué.</w:t>
      </w:r>
    </w:p>
    <w:p w:rsidR="002D0034" w:rsidP="65DF5F4E" w:rsidRDefault="00445D8B" w14:paraId="1D074D46" w14:textId="4370E12C">
      <w:pPr>
        <w:pStyle w:val="Corpsdetexte1"/>
        <w:jc w:val="both"/>
        <w:rPr>
          <w:rFonts w:ascii="Arial" w:hAnsi="Arial" w:cs="Arial"/>
          <w:b/>
          <w:bCs/>
        </w:rPr>
      </w:pPr>
      <w:r w:rsidRPr="65DF5F4E">
        <w:rPr>
          <w:rFonts w:ascii="Arial" w:hAnsi="Arial" w:cs="Arial"/>
          <w:b/>
          <w:bCs/>
        </w:rPr>
        <w:t xml:space="preserve">L’attestation de contrôle est communiquée à la cuisine centrale et est publiée sur le </w:t>
      </w:r>
      <w:proofErr w:type="spellStart"/>
      <w:r w:rsidR="00EA38A8">
        <w:rPr>
          <w:rFonts w:ascii="Arial" w:hAnsi="Arial" w:cs="Arial"/>
          <w:b/>
          <w:bCs/>
        </w:rPr>
        <w:t>le</w:t>
      </w:r>
      <w:proofErr w:type="spellEnd"/>
      <w:r w:rsidR="00EA38A8">
        <w:rPr>
          <w:rFonts w:ascii="Arial" w:hAnsi="Arial" w:cs="Arial"/>
          <w:b/>
          <w:bCs/>
        </w:rPr>
        <w:t xml:space="preserve"> Portail Good Food</w:t>
      </w:r>
      <w:r w:rsidRPr="65DF5F4E">
        <w:rPr>
          <w:rFonts w:ascii="Arial" w:hAnsi="Arial" w:cs="Arial"/>
          <w:b/>
          <w:bCs/>
        </w:rPr>
        <w:t>.</w:t>
      </w:r>
    </w:p>
    <w:p w:rsidRPr="007D1E4E" w:rsidR="002D0034" w:rsidRDefault="002D0034" w14:paraId="05EBB3F9" w14:textId="77777777">
      <w:pPr>
        <w:pStyle w:val="Corpsdetexte1"/>
        <w:jc w:val="both"/>
        <w:rPr>
          <w:rFonts w:ascii="Arial" w:hAnsi="Arial" w:eastAsia="Droid Sans Fallback" w:cs="Arial"/>
          <w:b/>
          <w:bCs/>
          <w:i/>
          <w:iCs/>
          <w:color w:val="6EAD93"/>
          <w:sz w:val="28"/>
        </w:rPr>
      </w:pPr>
    </w:p>
    <w:p w:rsidR="002D0034" w:rsidRDefault="00445D8B" w14:paraId="3E641220" w14:textId="77777777">
      <w:pPr>
        <w:pStyle w:val="Corpsdetexte1"/>
        <w:jc w:val="both"/>
        <w:rPr>
          <w:rFonts w:ascii="Arial" w:hAnsi="Arial" w:eastAsia="Droid Sans Fallback" w:cs="Arial"/>
          <w:b/>
          <w:bCs/>
          <w:i/>
          <w:iCs/>
          <w:color w:val="6EAD93"/>
          <w:sz w:val="28"/>
          <w:lang w:val="fr-FR"/>
        </w:rPr>
      </w:pPr>
      <w:r>
        <w:rPr>
          <w:rFonts w:ascii="Arial" w:hAnsi="Arial" w:eastAsia="Droid Sans Fallback" w:cs="Arial"/>
          <w:b/>
          <w:bCs/>
          <w:i/>
          <w:iCs/>
          <w:color w:val="6EAD93"/>
          <w:sz w:val="28"/>
          <w:lang w:val="fr-FR"/>
        </w:rPr>
        <w:t>Rapport de contrôle</w:t>
      </w:r>
    </w:p>
    <w:p w:rsidR="002D0034" w:rsidRDefault="00445D8B" w14:paraId="20183815" w14:textId="77777777">
      <w:pPr>
        <w:pStyle w:val="Corpsdetexte1"/>
        <w:jc w:val="both"/>
        <w:rPr>
          <w:rFonts w:ascii="Arial" w:hAnsi="Arial" w:cs="Arial"/>
          <w:bCs/>
          <w:color w:val="000000" w:themeColor="text1"/>
        </w:rPr>
      </w:pPr>
      <w:r>
        <w:rPr>
          <w:rFonts w:ascii="Arial" w:hAnsi="Arial" w:cs="Arial"/>
          <w:bCs/>
          <w:color w:val="000000" w:themeColor="text1"/>
        </w:rPr>
        <w:t xml:space="preserve">Si la cuisine centrale souhaite obtenir plus de détails sur les résultats de son audit, il lui est possible d’obtenir sur demande </w:t>
      </w:r>
      <w:r>
        <w:rPr>
          <w:rFonts w:ascii="Arial" w:hAnsi="Arial" w:cs="Arial"/>
          <w:b/>
          <w:bCs/>
          <w:color w:val="00000A"/>
          <w:lang w:val="fr-FR" w:bidi="nl-BE"/>
        </w:rPr>
        <w:t xml:space="preserve">(par </w:t>
      </w:r>
      <w:hyperlink w:tooltip="mailto:helpdeskcantine@environnement.brussels" w:history="1" r:id="rId19">
        <w:r>
          <w:rPr>
            <w:rFonts w:ascii="Arial" w:hAnsi="Arial" w:cs="Arial"/>
            <w:b/>
            <w:bCs/>
            <w:lang w:val="fr-FR" w:bidi="nl-BE"/>
          </w:rPr>
          <w:t>email</w:t>
        </w:r>
      </w:hyperlink>
      <w:r>
        <w:rPr>
          <w:rFonts w:ascii="Arial" w:hAnsi="Arial" w:cs="Arial"/>
          <w:b/>
          <w:bCs/>
          <w:color w:val="00000A"/>
          <w:lang w:val="fr-FR" w:bidi="nl-BE"/>
        </w:rPr>
        <w:t>)</w:t>
      </w:r>
      <w:r>
        <w:rPr>
          <w:rFonts w:ascii="Arial" w:hAnsi="Arial" w:cs="Arial"/>
          <w:bCs/>
          <w:color w:val="000000" w:themeColor="text1"/>
        </w:rPr>
        <w:t xml:space="preserve"> un rapport de contrôle plus détaillé. Celui-ci est directement issu du document de contrôle utilisé par l’organisme de contrôle.</w:t>
      </w:r>
    </w:p>
    <w:p w:rsidR="002D0034" w:rsidRDefault="00445D8B" w14:paraId="0A18283F" w14:textId="794F28FC">
      <w:pPr>
        <w:pStyle w:val="Corpsdetexte1"/>
        <w:jc w:val="both"/>
        <w:rPr>
          <w:rFonts w:ascii="Arial" w:hAnsi="Arial" w:cs="Arial"/>
          <w:b/>
          <w:color w:val="000000" w:themeColor="text1"/>
        </w:rPr>
      </w:pPr>
      <w:r>
        <w:rPr>
          <w:rFonts w:ascii="Arial" w:hAnsi="Arial" w:cs="Arial"/>
          <w:b/>
          <w:color w:val="000000" w:themeColor="text1"/>
        </w:rPr>
        <w:lastRenderedPageBreak/>
        <w:t xml:space="preserve">Le rapport de contrôle n’est pas publié sur le site de Bruxelles Environnement </w:t>
      </w:r>
      <w:r w:rsidR="000B2FD5">
        <w:rPr>
          <w:rFonts w:ascii="Arial" w:hAnsi="Arial" w:cs="Arial"/>
          <w:b/>
          <w:color w:val="000000" w:themeColor="text1"/>
        </w:rPr>
        <w:t xml:space="preserve">mais </w:t>
      </w:r>
      <w:r>
        <w:rPr>
          <w:rFonts w:ascii="Arial" w:hAnsi="Arial" w:cs="Arial"/>
          <w:b/>
          <w:color w:val="000000" w:themeColor="text1"/>
        </w:rPr>
        <w:t>est communiqué sur demande à la cuisine centrale.</w:t>
      </w:r>
    </w:p>
    <w:p w:rsidR="002D0034" w:rsidRDefault="00445D8B" w14:paraId="5BCCAF49" w14:textId="38943D0C">
      <w:pPr>
        <w:pStyle w:val="Corpsdetexte1"/>
        <w:jc w:val="both"/>
        <w:rPr>
          <w:rFonts w:ascii="Arial" w:hAnsi="Arial" w:eastAsia="Droid Sans Fallback" w:cs="Arial"/>
          <w:b/>
          <w:bCs/>
          <w:i/>
          <w:iCs/>
          <w:color w:val="6EAD93"/>
          <w:sz w:val="28"/>
          <w:lang w:val="fr-FR"/>
        </w:rPr>
      </w:pPr>
      <w:r>
        <w:rPr>
          <w:rFonts w:ascii="Arial" w:hAnsi="Arial" w:eastAsia="Droid Sans Fallback" w:cs="Arial"/>
          <w:b/>
          <w:bCs/>
          <w:i/>
          <w:iCs/>
          <w:color w:val="6EAD93"/>
          <w:sz w:val="28"/>
          <w:lang w:val="fr-FR"/>
        </w:rPr>
        <w:t>Liste des cantines potentiellement éligibles au label cantine Good Food</w:t>
      </w:r>
    </w:p>
    <w:p w:rsidR="002D0034" w:rsidRDefault="00445D8B" w14:paraId="566D586A" w14:textId="5B113C1A">
      <w:pPr>
        <w:pStyle w:val="Corpsdetexte1"/>
        <w:jc w:val="both"/>
        <w:rPr>
          <w:rFonts w:ascii="Arial" w:hAnsi="Arial" w:cs="Arial"/>
          <w:color w:val="00000A"/>
          <w:lang w:val="fr-FR" w:bidi="nl-BE"/>
        </w:rPr>
      </w:pPr>
      <w:r w:rsidRPr="75A3A35C" w:rsidR="00445D8B">
        <w:rPr>
          <w:rFonts w:ascii="Arial" w:hAnsi="Arial" w:cs="Arial"/>
          <w:color w:val="00000A"/>
          <w:lang w:val="fr-FR" w:bidi="nl-BE"/>
        </w:rPr>
        <w:t xml:space="preserve">Cette liste précise, pour chaque cantine bruxelloise (ou groupes de cantines) livrée par la cuisine centrale, si l’offre alimentaire de celle-ci répond ou non aux critères obligatoires du label Good Food. Les non-conformités sont précisées. </w:t>
      </w:r>
      <w:r w:rsidRPr="75A3A35C" w:rsidR="005822A2">
        <w:rPr>
          <w:rFonts w:ascii="Arial" w:hAnsi="Arial" w:cs="Arial"/>
          <w:color w:val="00000A"/>
          <w:lang w:val="fr-FR" w:bidi="nl-BE"/>
        </w:rPr>
        <w:t>Elle</w:t>
      </w:r>
      <w:r w:rsidRPr="75A3A35C" w:rsidR="00445D8B">
        <w:rPr>
          <w:rFonts w:ascii="Arial" w:hAnsi="Arial" w:cs="Arial"/>
          <w:color w:val="00000A"/>
          <w:lang w:val="fr-FR" w:bidi="nl-BE"/>
        </w:rPr>
        <w:t xml:space="preserve"> permet d’identifier facilement les cantines qui pourraient prétendre au label cantine Good Food via </w:t>
      </w:r>
      <w:r w:rsidRPr="75A3A35C" w:rsidR="00445D8B">
        <w:rPr>
          <w:rFonts w:ascii="Arial" w:hAnsi="Arial" w:cs="Arial"/>
          <w:color w:val="00000A"/>
          <w:lang w:val="fr-FR" w:bidi="nl-BE"/>
        </w:rPr>
        <w:t>le système de candidature simplifiée</w:t>
      </w:r>
      <w:r w:rsidRPr="75A3A35C" w:rsidR="00AD49E4">
        <w:rPr>
          <w:rFonts w:ascii="Arial" w:hAnsi="Arial" w:cs="Arial"/>
          <w:color w:val="00000A"/>
          <w:lang w:val="fr-FR" w:bidi="nl-BE"/>
        </w:rPr>
        <w:t>, qui est expliqué</w:t>
      </w:r>
      <w:r w:rsidRPr="75A3A35C" w:rsidR="000D3A98">
        <w:rPr>
          <w:rFonts w:ascii="Arial" w:hAnsi="Arial" w:cs="Arial"/>
          <w:color w:val="00000A"/>
          <w:lang w:val="fr-FR" w:bidi="nl-BE"/>
        </w:rPr>
        <w:t xml:space="preserve"> dans le prochain point</w:t>
      </w:r>
      <w:r w:rsidRPr="75A3A35C" w:rsidR="001F0252">
        <w:rPr>
          <w:rFonts w:ascii="Arial" w:hAnsi="Arial" w:cs="Arial"/>
          <w:color w:val="00000A"/>
          <w:lang w:val="fr-FR" w:bidi="nl-BE"/>
        </w:rPr>
        <w:t xml:space="preserve"> </w:t>
      </w:r>
      <w:r w:rsidRPr="75A3A35C" w:rsidR="000400DF">
        <w:rPr>
          <w:rFonts w:ascii="Arial" w:hAnsi="Arial" w:cs="Arial"/>
          <w:color w:val="00000A"/>
          <w:lang w:val="fr-FR" w:bidi="nl-BE"/>
        </w:rPr>
        <w:t>(‘</w:t>
      </w:r>
      <w:r w:rsidRPr="75A3A35C" w:rsidR="000400DF">
        <w:rPr>
          <w:rFonts w:ascii="Arial" w:hAnsi="Arial" w:cs="Arial"/>
          <w:i w:val="1"/>
          <w:iCs w:val="1"/>
          <w:color w:val="00000A"/>
          <w:lang w:val="fr-FR" w:bidi="nl-BE"/>
        </w:rPr>
        <w:t xml:space="preserve">Dossier de candidature cantine </w:t>
      </w:r>
      <w:r w:rsidRPr="75A3A35C" w:rsidR="000400DF">
        <w:rPr>
          <w:rFonts w:ascii="Arial" w:hAnsi="Arial" w:cs="Arial"/>
          <w:i w:val="1"/>
          <w:iCs w:val="1"/>
          <w:color w:val="00000A"/>
          <w:lang w:val="fr-FR" w:bidi="nl-BE"/>
        </w:rPr>
        <w:t>pré-rempli</w:t>
      </w:r>
      <w:r w:rsidRPr="75A3A35C" w:rsidR="000400DF">
        <w:rPr>
          <w:rFonts w:ascii="Arial" w:hAnsi="Arial" w:cs="Arial"/>
          <w:color w:val="00000A"/>
          <w:lang w:val="fr-FR" w:bidi="nl-BE"/>
        </w:rPr>
        <w:t>')</w:t>
      </w:r>
      <w:r w:rsidRPr="75A3A35C" w:rsidR="00445D8B">
        <w:rPr>
          <w:rFonts w:ascii="Arial" w:hAnsi="Arial" w:cs="Arial"/>
          <w:color w:val="00000A"/>
          <w:lang w:val="fr-FR" w:bidi="nl-BE"/>
        </w:rPr>
        <w:t>.</w:t>
      </w:r>
    </w:p>
    <w:p w:rsidR="002D0034" w:rsidRDefault="00445D8B" w14:paraId="60674103" w14:textId="730F858A">
      <w:pPr>
        <w:pStyle w:val="Corpsdetexte1"/>
        <w:jc w:val="both"/>
        <w:rPr>
          <w:rFonts w:ascii="Arial" w:hAnsi="Arial" w:cs="Arial"/>
          <w:color w:val="00000A"/>
          <w:lang w:val="fr-FR" w:bidi="nl-BE"/>
        </w:rPr>
      </w:pPr>
      <w:r>
        <w:rPr>
          <w:rFonts w:ascii="Arial" w:hAnsi="Arial" w:cs="Arial"/>
          <w:b/>
          <w:bCs/>
          <w:color w:val="00000A"/>
          <w:lang w:val="fr-FR" w:bidi="nl-BE"/>
        </w:rPr>
        <w:t xml:space="preserve">La liste des cantines n’est pas publiée sur le site de Bruxelles Environnement </w:t>
      </w:r>
      <w:r>
        <w:rPr>
          <w:rFonts w:ascii="Arial" w:hAnsi="Arial" w:cs="Arial"/>
          <w:b/>
          <w:color w:val="000000" w:themeColor="text1"/>
        </w:rPr>
        <w:t>et est communiquée sur demande à la cuisine centrale.</w:t>
      </w:r>
      <w:r>
        <w:rPr>
          <w:rFonts w:ascii="Arial" w:hAnsi="Arial" w:cs="Arial"/>
          <w:color w:val="00000A"/>
          <w:lang w:val="fr-FR" w:bidi="nl-BE"/>
        </w:rPr>
        <w:t xml:space="preserve"> Toutefois, Bruxelles Environnement se réserve le droit de contacter les cantines de cette liste afin de les inviter à remettre un dossier de candidature ou de les accompagner si elles ne remplissent pas les critères</w:t>
      </w:r>
      <w:r>
        <w:rPr>
          <w:rFonts w:ascii="Arial" w:hAnsi="Arial" w:cs="Arial"/>
          <w:i/>
          <w:iCs/>
          <w:color w:val="00000A"/>
          <w:lang w:val="fr-FR" w:bidi="nl-BE"/>
        </w:rPr>
        <w:t>.</w:t>
      </w:r>
    </w:p>
    <w:p w:rsidR="002D0034" w:rsidRDefault="00445D8B" w14:paraId="7436049A" w14:textId="77777777">
      <w:pPr>
        <w:pStyle w:val="Corpsdetexte1"/>
        <w:jc w:val="both"/>
        <w:rPr>
          <w:rFonts w:ascii="Arial" w:hAnsi="Arial" w:eastAsia="Droid Sans Fallback" w:cs="Arial"/>
          <w:b/>
          <w:bCs/>
          <w:i/>
          <w:iCs/>
          <w:color w:val="6EAD93"/>
          <w:sz w:val="28"/>
          <w:szCs w:val="28"/>
          <w:lang w:val="fr-FR"/>
        </w:rPr>
      </w:pPr>
      <w:r>
        <w:rPr>
          <w:rFonts w:ascii="Arial" w:hAnsi="Arial" w:eastAsia="Droid Sans Fallback" w:cs="Arial"/>
          <w:b/>
          <w:bCs/>
          <w:i/>
          <w:iCs/>
          <w:color w:val="6EAD93"/>
          <w:sz w:val="28"/>
          <w:lang w:val="fr-FR"/>
        </w:rPr>
        <w:t>Dossier de candidature cantine pré-rempli</w:t>
      </w:r>
    </w:p>
    <w:p w:rsidR="002D0034" w:rsidRDefault="00445D8B" w14:paraId="575B7317" w14:textId="77777777">
      <w:pPr>
        <w:pStyle w:val="Corpsdetexte1"/>
        <w:jc w:val="both"/>
        <w:rPr>
          <w:rFonts w:ascii="Arial" w:hAnsi="Arial" w:cs="Arial"/>
          <w:shd w:val="clear" w:color="auto" w:fill="5EB91E"/>
          <w:lang w:val="fr-FR"/>
        </w:rPr>
      </w:pPr>
      <w:r>
        <w:rPr>
          <w:rFonts w:ascii="Arial" w:hAnsi="Arial" w:cs="Arial"/>
          <w:color w:val="00000A"/>
          <w:lang w:val="fr-FR" w:bidi="nl-BE"/>
        </w:rPr>
        <w:t>Le dossier de candidature pré-rempli est un dossier de candidature pour le label cantine Good Food qui a été pré-rempli avec les résultats de l’audit de la cuisine centrale.</w:t>
      </w:r>
    </w:p>
    <w:p w:rsidR="002D0034" w:rsidRDefault="00445D8B" w14:paraId="6A5B2FF7" w14:textId="77777777">
      <w:pPr>
        <w:pStyle w:val="Corpsdetexte1"/>
        <w:jc w:val="both"/>
        <w:rPr>
          <w:rFonts w:ascii="Arial" w:hAnsi="Arial" w:cs="Arial"/>
          <w:shd w:val="clear" w:color="auto" w:fill="5EB91E"/>
          <w:lang w:val="fr-FR"/>
        </w:rPr>
      </w:pPr>
      <w:r>
        <w:rPr>
          <w:rFonts w:ascii="Arial" w:hAnsi="Arial" w:cs="Arial"/>
          <w:color w:val="00000A"/>
          <w:lang w:val="fr-FR" w:bidi="nl-BE"/>
        </w:rPr>
        <w:t xml:space="preserve">Ce document est uniquement à destination des cantines livrées par la cuisine centrale </w:t>
      </w:r>
      <w:r>
        <w:rPr>
          <w:rFonts w:ascii="Arial" w:hAnsi="Arial" w:cs="Arial"/>
          <w:color w:val="00000A"/>
          <w:u w:val="single"/>
          <w:lang w:val="fr-FR" w:bidi="nl-BE"/>
        </w:rPr>
        <w:t>dont l’offre alimentaire est conforme avec les critères obligatoires du label cantine Good Food</w:t>
      </w:r>
      <w:r>
        <w:rPr>
          <w:rFonts w:ascii="Arial" w:hAnsi="Arial" w:cs="Arial"/>
          <w:color w:val="00000A"/>
          <w:lang w:val="fr-FR" w:bidi="nl-BE"/>
        </w:rPr>
        <w:t>.</w:t>
      </w:r>
    </w:p>
    <w:p w:rsidR="002D0034" w:rsidRDefault="00445D8B" w14:paraId="474C052D" w14:textId="77777777">
      <w:pPr>
        <w:pStyle w:val="Corpsdetexte1"/>
        <w:jc w:val="both"/>
        <w:rPr>
          <w:rFonts w:ascii="Arial" w:hAnsi="Arial" w:cs="Arial"/>
          <w:color w:val="00000A"/>
          <w:lang w:val="fr-FR" w:bidi="nl-BE"/>
        </w:rPr>
      </w:pPr>
      <w:r>
        <w:rPr>
          <w:rFonts w:ascii="Arial" w:hAnsi="Arial" w:cs="Arial"/>
          <w:b/>
          <w:bCs/>
          <w:color w:val="00000A"/>
          <w:lang w:val="fr-FR" w:bidi="nl-BE"/>
        </w:rPr>
        <w:t>Ce document n’est pas publié sur le site de Bruxelles Environnement et n’est pas communiqué à la cuisine centrale.</w:t>
      </w:r>
      <w:r>
        <w:rPr>
          <w:rFonts w:ascii="Arial" w:hAnsi="Arial" w:cs="Arial"/>
          <w:color w:val="00000A"/>
          <w:lang w:val="fr-FR" w:bidi="nl-BE"/>
        </w:rPr>
        <w:t xml:space="preserve"> </w:t>
      </w:r>
      <w:r>
        <w:rPr>
          <w:rFonts w:ascii="Arial" w:hAnsi="Arial" w:cs="Arial"/>
          <w:b/>
          <w:bCs/>
          <w:color w:val="00000A"/>
          <w:lang w:val="fr-FR" w:bidi="nl-BE"/>
        </w:rPr>
        <w:t xml:space="preserve">Il est communiqué sur demande (par </w:t>
      </w:r>
      <w:hyperlink w:tooltip="mailto:helpdeskcantine@environnement.brussels" w:history="1" r:id="rId20">
        <w:r>
          <w:rPr>
            <w:rFonts w:ascii="Arial" w:hAnsi="Arial" w:cs="Arial"/>
            <w:b/>
            <w:bCs/>
            <w:lang w:val="fr-FR" w:bidi="nl-BE"/>
          </w:rPr>
          <w:t>email</w:t>
        </w:r>
      </w:hyperlink>
      <w:r>
        <w:rPr>
          <w:rFonts w:ascii="Arial" w:hAnsi="Arial" w:cs="Arial"/>
          <w:b/>
          <w:bCs/>
          <w:color w:val="00000A"/>
          <w:lang w:val="fr-FR" w:bidi="nl-BE"/>
        </w:rPr>
        <w:t>) aux cantines livrées par une cuisine centrale souhaitant obtenir le label Good Food.</w:t>
      </w:r>
    </w:p>
    <w:p w:rsidR="002D0034" w:rsidRDefault="00445D8B" w14:paraId="4A6F5F25" w14:textId="77777777">
      <w:pPr>
        <w:pStyle w:val="Corpsdetexte1"/>
        <w:jc w:val="both"/>
        <w:rPr>
          <w:rFonts w:ascii="Arial" w:hAnsi="Arial" w:cs="Arial"/>
          <w:lang w:val="fr-FR"/>
        </w:rPr>
      </w:pPr>
      <w:r>
        <w:rPr>
          <w:rFonts w:ascii="Arial" w:hAnsi="Arial" w:eastAsia="Droid Sans Fallback" w:cs="Arial"/>
          <w:b/>
          <w:bCs/>
          <w:color w:val="6EAD93"/>
          <w:lang w:val="fr-FR"/>
        </w:rPr>
        <w:t>NB :</w:t>
      </w:r>
      <w:r>
        <w:rPr>
          <w:rFonts w:ascii="Arial" w:hAnsi="Arial" w:cs="Arial"/>
          <w:color w:val="00000A"/>
          <w:lang w:val="fr-FR" w:bidi="nl-BE"/>
        </w:rPr>
        <w:t xml:space="preserve"> Les cantines livrées ne peuvent pas soumettre une candidature au label cantine Good Food si la cuisine centrale qui les livre n’a pas d’attestation de contrôle.</w:t>
      </w:r>
    </w:p>
    <w:p w:rsidR="002D0034" w:rsidRDefault="00445D8B" w14:paraId="2DA1F971" w14:textId="77777777">
      <w:pPr>
        <w:pStyle w:val="Corpsdetexte1"/>
        <w:spacing w:before="240"/>
        <w:jc w:val="both"/>
        <w:rPr>
          <w:rFonts w:ascii="Arial" w:hAnsi="Arial" w:cs="Arial"/>
          <w:b/>
          <w:bCs/>
          <w:color w:val="D16D1C"/>
          <w:sz w:val="28"/>
          <w:lang w:val="fr-FR"/>
        </w:rPr>
      </w:pPr>
      <w:r>
        <w:rPr>
          <w:rFonts w:ascii="Arial" w:hAnsi="Arial" w:cs="Arial"/>
          <w:b/>
          <w:bCs/>
          <w:color w:val="D16D1C"/>
          <w:sz w:val="28"/>
          <w:lang w:val="fr-FR"/>
        </w:rPr>
        <w:t>4. Communication sur l’attestation de contrôle</w:t>
      </w:r>
    </w:p>
    <w:p w:rsidR="002D0034" w:rsidRDefault="00445D8B" w14:paraId="0D25CE5F" w14:textId="473164BF">
      <w:pPr>
        <w:pStyle w:val="Corpsdetexte1"/>
        <w:jc w:val="both"/>
        <w:rPr>
          <w:rFonts w:ascii="Arial" w:hAnsi="Arial" w:cs="Arial"/>
        </w:rPr>
      </w:pPr>
      <w:r w:rsidRPr="75A3A35C" w:rsidR="00445D8B">
        <w:rPr>
          <w:rFonts w:ascii="Arial" w:hAnsi="Arial" w:cs="Arial"/>
        </w:rPr>
        <w:t xml:space="preserve">La cuisine centrale peut </w:t>
      </w:r>
      <w:r w:rsidRPr="75A3A35C" w:rsidR="749F6F35">
        <w:rPr>
          <w:rFonts w:ascii="Arial" w:hAnsi="Arial" w:cs="Arial"/>
        </w:rPr>
        <w:t xml:space="preserve">seulement </w:t>
      </w:r>
      <w:r w:rsidRPr="75A3A35C" w:rsidR="00445D8B">
        <w:rPr>
          <w:rFonts w:ascii="Arial" w:hAnsi="Arial" w:cs="Arial"/>
        </w:rPr>
        <w:t>communiquer sur l’obtention de son attestation auprès de ses cantines livrées bruxelloises</w:t>
      </w:r>
      <w:r w:rsidRPr="75A3A35C" w:rsidR="00445D8B">
        <w:rPr>
          <w:rFonts w:ascii="Arial" w:hAnsi="Arial" w:cs="Arial"/>
        </w:rPr>
        <w:t xml:space="preserve">. La communication ne doit pas être ambivalente : elle doit clairement expliquer qu’il ne s’agit pas d’un label, que cela n’implique pas que la cuisine centrale ou les </w:t>
      </w:r>
      <w:r w:rsidRPr="75A3A35C" w:rsidR="00B52A87">
        <w:rPr>
          <w:rFonts w:ascii="Arial" w:hAnsi="Arial" w:cs="Arial"/>
        </w:rPr>
        <w:t xml:space="preserve">cantines </w:t>
      </w:r>
      <w:r w:rsidRPr="75A3A35C" w:rsidR="00445D8B">
        <w:rPr>
          <w:rFonts w:ascii="Arial" w:hAnsi="Arial" w:cs="Arial"/>
        </w:rPr>
        <w:t xml:space="preserve">livrées par la cuisine centrale sont labellisées Good Food ou même que l’offre alimentaire des cantines livrées est </w:t>
      </w:r>
      <w:r w:rsidRPr="75A3A35C" w:rsidR="00445D8B">
        <w:rPr>
          <w:rFonts w:ascii="Arial" w:hAnsi="Arial" w:cs="Arial"/>
        </w:rPr>
        <w:t>labellisable</w:t>
      </w:r>
      <w:r w:rsidRPr="75A3A35C" w:rsidR="00445D8B">
        <w:rPr>
          <w:rFonts w:ascii="Arial" w:hAnsi="Arial" w:cs="Arial"/>
        </w:rPr>
        <w:t xml:space="preserve"> cantine Good Food. Elle doit inviter les cantines qui le souhaitent à se renseigner sur leur éligibilité au label cantine Good Food (</w:t>
      </w:r>
      <w:r w:rsidRPr="75A3A35C" w:rsidR="00445D8B">
        <w:rPr>
          <w:rFonts w:ascii="Arial" w:hAnsi="Arial" w:cs="Arial"/>
          <w:color w:val="00000A"/>
          <w:lang w:val="fr-FR" w:bidi="nl-BE"/>
        </w:rPr>
        <w:t xml:space="preserve">par </w:t>
      </w:r>
      <w:hyperlink r:id="R3bf98bbc62644422">
        <w:r w:rsidRPr="75A3A35C" w:rsidR="00445D8B">
          <w:rPr>
            <w:rFonts w:ascii="Arial" w:hAnsi="Arial" w:cs="Arial"/>
            <w:lang w:val="fr-FR" w:bidi="nl-BE"/>
          </w:rPr>
          <w:t>e-mail</w:t>
        </w:r>
      </w:hyperlink>
      <w:r w:rsidRPr="75A3A35C" w:rsidR="00445D8B">
        <w:rPr>
          <w:rFonts w:ascii="Arial" w:hAnsi="Arial" w:cs="Arial"/>
          <w:lang w:val="fr-FR" w:bidi="nl-BE"/>
        </w:rPr>
        <w:t xml:space="preserve"> </w:t>
      </w:r>
      <w:r w:rsidRPr="75A3A35C" w:rsidR="00445D8B">
        <w:rPr>
          <w:rFonts w:ascii="Arial" w:hAnsi="Arial" w:cs="Arial"/>
          <w:lang w:val="fr-FR" w:bidi="nl-BE"/>
        </w:rPr>
        <w:t>au</w:t>
      </w:r>
      <w:r w:rsidRPr="75A3A35C" w:rsidR="00445D8B">
        <w:rPr>
          <w:rFonts w:ascii="Arial" w:hAnsi="Arial" w:cs="Arial"/>
          <w:lang w:val="fr-FR" w:bidi="nl-BE"/>
        </w:rPr>
        <w:t xml:space="preserve"> </w:t>
      </w:r>
      <w:hyperlink r:id="R11591b6f955f4f22">
        <w:r w:rsidRPr="75A3A35C" w:rsidR="00445D8B">
          <w:rPr>
            <w:rStyle w:val="Hyperlink"/>
            <w:rFonts w:ascii="Arial" w:hAnsi="Arial" w:cs="Arial"/>
            <w:lang w:val="fr-FR" w:bidi="nl-BE"/>
          </w:rPr>
          <w:t>helpdesk</w:t>
        </w:r>
      </w:hyperlink>
      <w:r w:rsidRPr="75A3A35C" w:rsidR="00445D8B">
        <w:rPr>
          <w:rFonts w:ascii="Arial" w:hAnsi="Arial" w:cs="Arial"/>
          <w:color w:val="00000A"/>
          <w:lang w:val="fr-FR" w:bidi="nl-BE"/>
        </w:rPr>
        <w:t>)</w:t>
      </w:r>
      <w:r w:rsidRPr="75A3A35C" w:rsidR="00445D8B">
        <w:rPr>
          <w:rFonts w:ascii="Arial" w:hAnsi="Arial" w:cs="Arial"/>
        </w:rPr>
        <w:t>.</w:t>
      </w:r>
      <w:r w:rsidRPr="75A3A35C" w:rsidR="00445D8B">
        <w:rPr>
          <w:rFonts w:ascii="Arial" w:hAnsi="Arial" w:cs="Arial"/>
        </w:rPr>
        <w:t xml:space="preserve"> La communication doit aussi mentionner que la démarche pour l’obtention du label cantine est facilitée grâce à cette attestation.</w:t>
      </w:r>
    </w:p>
    <w:p w:rsidR="002D0034" w:rsidRDefault="00445D8B" w14:paraId="7E6AC370" w14:textId="77777777">
      <w:pPr>
        <w:pStyle w:val="Corpsdetexte1"/>
        <w:jc w:val="both"/>
        <w:rPr>
          <w:rFonts w:ascii="Arial" w:hAnsi="Arial" w:cs="Arial"/>
        </w:rPr>
      </w:pPr>
      <w:r>
        <w:rPr>
          <w:rFonts w:ascii="Arial" w:hAnsi="Arial" w:cs="Arial"/>
        </w:rPr>
        <w:t>Un template de communication vous sera fourni. Bruxelles Environnement procédera par ailleurs à un recrutement proactif des cantines livrées éligibles au label.</w:t>
      </w:r>
    </w:p>
    <w:sectPr w:rsidR="002D0034">
      <w:footerReference w:type="default" r:id="rId23"/>
      <w:pgSz w:w="11906" w:h="16838" w:orient="landscape"/>
      <w:pgMar w:top="1134" w:right="1134" w:bottom="1134" w:left="1134" w:header="0" w:footer="720" w:gutter="0"/>
      <w:cols w:space="1701"/>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nknown Author" w:date="2024-02-14T15:24:48Z">
    <w:p w14:paraId="00000001" w14:textId="00000001">
      <w:pPr>
        <w:spacing w:line="240" w:after="0" w:lineRule="auto" w:before="0"/>
        <w:ind w:firstLine="0" w:left="0" w:right="0"/>
        <w:jc w:val="left"/>
      </w:pPr>
      <w:r>
        <w:rPr>
          <w:rFonts w:eastAsia="Arial" w:ascii="Arial" w:hAnsi="Arial" w:cs="Arial"/>
          <w:sz w:val="22"/>
        </w:rPr>
        <w:t xml:space="preserve">En attente des possibilités techniques concernant le marché</w:t>
      </w:r>
    </w:p>
  </w:comment>
  <w:comment w:id="1" w:author="VAN BAMBEKE Joelle" w:date="2024-01-22T09:52:00Z" w:initials="VBJ">
    <w:p w14:paraId="00000002" w14:textId="00000002">
      <w:pPr>
        <w:spacing w:line="240" w:after="0" w:lineRule="auto" w:before="0"/>
        <w:ind w:firstLine="0" w:left="0" w:right="0"/>
        <w:jc w:val="left"/>
      </w:pPr>
      <w:r>
        <w:rPr>
          <w:rFonts w:eastAsia="Arial" w:ascii="Arial" w:hAnsi="Arial" w:cs="Arial"/>
          <w:sz w:val="22"/>
        </w:rPr>
        <w:t xml:space="preserve">Je ne comprends pas bien</w:t>
      </w:r>
    </w:p>
    <w:p w14:paraId="00000003" w14:textId="00000003">
      <w:pPr>
        <w:spacing w:line="240" w:after="0" w:lineRule="auto" w:before="0"/>
        <w:ind w:firstLine="0" w:left="0" w:right="0"/>
        <w:jc w:val="left"/>
      </w:pPr>
      <w:r>
        <w:rPr>
          <w:rFonts w:eastAsia="Arial" w:ascii="Arial" w:hAnsi="Arial" w:cs="Arial"/>
          <w:sz w:val="22"/>
        </w:rPr>
        <w:t xml:space="preserve">À priori cela me semble en contradiction avec la validité de 2 ans</w:t>
      </w:r>
    </w:p>
  </w:comment>
  <w:comment w:id="2" w:author="VOKAER Sandrine" w:date="2024-01-17T15:24:00Z" w:initials="VS">
    <w:p w14:paraId="00000004" w14:textId="00000004">
      <w:pPr>
        <w:spacing w:line="240" w:after="0" w:lineRule="auto" w:before="0"/>
        <w:ind w:firstLine="0" w:left="0" w:right="0"/>
        <w:jc w:val="left"/>
      </w:pPr>
      <w:r>
        <w:rPr>
          <w:rFonts w:eastAsia="Arial" w:ascii="Arial" w:hAnsi="Arial" w:cs="Arial"/>
          <w:sz w:val="22"/>
        </w:rPr>
        <w:t xml:space="preserve">C'est pas ça. C'est pour vérifier que l'offre de ces cantines répond aux critères obligatoires de l'attestation de contrôle non?</w:t>
      </w:r>
    </w:p>
  </w:comment>
  <w:comment w:id="3" w:author="Unknown Author" w:date="2024-02-13T16:01:27Z">
    <w:p w14:paraId="00000005" w14:textId="00000005">
      <w:pPr>
        <w:spacing w:line="240" w:after="0" w:lineRule="auto" w:before="0"/>
        <w:ind w:firstLine="0" w:left="0" w:right="0"/>
        <w:jc w:val="left"/>
      </w:pPr>
      <w:r>
        <w:rPr>
          <w:rFonts w:eastAsia="Arial" w:ascii="Arial" w:hAnsi="Arial" w:cs="Arial"/>
          <w:sz w:val="22"/>
        </w:rPr>
        <w:t xml:space="preserve">idem, sauf erreur de ma part, le renouvellement devait se faire dans l’année</w:t>
      </w:r>
    </w:p>
  </w:comment>
  <w:comment w:id="4" w:author="Unknown Author" w:date="2024-02-13T16:00:08Z">
    <w:p w14:paraId="00000006" w14:textId="00000006">
      <w:pPr>
        <w:spacing w:line="240" w:after="0" w:lineRule="auto" w:before="0"/>
        <w:ind w:firstLine="0" w:left="0" w:right="0"/>
        <w:jc w:val="left"/>
      </w:pPr>
      <w:r>
        <w:rPr>
          <w:rFonts w:eastAsia="Arial" w:ascii="Arial" w:hAnsi="Arial" w:cs="Arial"/>
          <w:sz w:val="22"/>
        </w:rPr>
        <w:t xml:space="preserve">Il avait été convenu que le renouvellement devait se faire tous les ans puisque la validité de l’attestation est seulement d’un an</w:t>
      </w:r>
    </w:p>
  </w:comment>
  <w:comment w:id="5" w:author="VOKAER Sandrine" w:date="2024-01-17T15:15:00Z" w:initials="VS">
    <w:p w14:paraId="00000007" w14:textId="00000007">
      <w:pPr>
        <w:spacing w:line="240" w:after="0" w:lineRule="auto" w:before="0"/>
        <w:ind w:firstLine="0" w:left="0" w:right="0"/>
        <w:jc w:val="left"/>
      </w:pPr>
      <w:r>
        <w:rPr>
          <w:rFonts w:eastAsia="Arial" w:ascii="Arial" w:hAnsi="Arial" w:cs="Arial"/>
          <w:sz w:val="22"/>
        </w:rPr>
        <w:t xml:space="preserve">Cohérence de l'écriture - voir autre doc</w:t>
      </w:r>
    </w:p>
  </w:comment>
  <w:comment w:id="6" w:author="LEBEAU Kim" w:date="2024-01-19T09:56:00Z" w:initials="LK">
    <w:p w14:paraId="00000008" w14:textId="00000008">
      <w:pPr>
        <w:spacing w:line="240" w:after="0" w:lineRule="auto" w:before="0"/>
        <w:ind w:firstLine="0" w:left="0" w:right="0"/>
        <w:jc w:val="left"/>
      </w:pPr>
      <w:r>
        <w:rPr>
          <w:rFonts w:eastAsia="Arial" w:ascii="Arial" w:hAnsi="Arial" w:cs="Arial"/>
          <w:sz w:val="22"/>
        </w:rPr>
        <w:t xml:space="preserve">Ok</w:t>
      </w:r>
    </w:p>
  </w:comment>
  <w:comment w:id="7" w:author="VOKAER Sandrine" w:date="2024-01-17T15:10:00Z" w:initials="VS">
    <w:p w14:paraId="00000009" w14:textId="00000009">
      <w:pPr>
        <w:spacing w:line="240" w:after="0" w:lineRule="auto" w:before="0"/>
        <w:ind w:firstLine="0" w:left="0" w:right="0"/>
        <w:jc w:val="left"/>
      </w:pPr>
      <w:r>
        <w:rPr>
          <w:rFonts w:eastAsia="Arial" w:ascii="Arial" w:hAnsi="Arial" w:cs="Arial"/>
          <w:sz w:val="22"/>
        </w:rPr>
        <w:t xml:space="preserve">Adapter le footer avec logo de GF et le numéro des pages</w:t>
      </w:r>
    </w:p>
  </w:comment>
  <w:comment w:id="8" w:author="LEBEAU Kim" w:date="2024-01-19T09:54:00Z" w:initials="LK">
    <w:p w14:paraId="0000000A" w14:textId="0000000A">
      <w:pPr>
        <w:spacing w:line="240" w:after="0" w:lineRule="auto" w:before="0"/>
        <w:ind w:firstLine="0" w:left="0" w:right="0"/>
        <w:jc w:val="left"/>
      </w:pPr>
      <w:r>
        <w:rPr>
          <w:rFonts w:eastAsia="Arial" w:ascii="Arial" w:hAnsi="Arial" w:cs="Arial"/>
          <w:sz w:val="22"/>
        </w:rPr>
        <w:t xml:space="preserve">Louise ajoutera le logo</w:t>
      </w:r>
    </w:p>
  </w:comment>
</w:comments>
</file>

<file path=word/commentsExtended.xml><?xml version="1.0" encoding="utf-8"?>
<w15:commentsEx xmlns:mc="http://schemas.openxmlformats.org/markup-compatibility/2006" xmlns:w15="http://schemas.microsoft.com/office/word/2012/wordml" mc:Ignorable="w15"/>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sEx>
</file>

<file path=word/commentsIds.xml><?xml version="1.0" encoding="utf-8"?>
<w16cid:commentsIds xmlns:mc="http://schemas.openxmlformats.org/markup-compatibility/2006" xmlns:w16cid="http://schemas.microsoft.com/office/word/2016/wordml/cid" mc:Ignorable="w16cid"/>
</file>

<file path=word/commentsIdsDocument.xml><?xml version="1.0" encoding="utf-8"?>
<w16cid:commentsIds xmlns:mc="http://schemas.openxmlformats.org/markup-compatibility/2006" xmlns:w16cid="http://schemas.microsoft.com/office/word/2016/wordml/cid" mc:Ignorable="w16cid">
  <w16cid:commentId w16cid:paraId="00000001" w16cid:durableId="27656674"/>
  <w16cid:commentId w16cid:paraId="00000003" w16cid:durableId="608D8AA9"/>
  <w16cid:commentId w16cid:paraId="00000004" w16cid:durableId="33C7E962"/>
  <w16cid:commentId w16cid:paraId="00000005" w16cid:durableId="7D60B7EE"/>
  <w16cid:commentId w16cid:paraId="00000006" w16cid:durableId="1E5FC0B1"/>
  <w16cid:commentId w16cid:paraId="00000007" w16cid:durableId="3456AD51"/>
  <w16cid:commentId w16cid:paraId="00000008" w16cid:durableId="4F2F8DAF"/>
  <w16cid:commentId w16cid:paraId="00000009" w16cid:durableId="50CC598B"/>
  <w16cid:commentId w16cid:paraId="0000000A" w16cid:durableId="3609EC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71D5" w:rsidRDefault="005A71D5" w14:paraId="0E149860" w14:textId="77777777">
      <w:r>
        <w:separator/>
      </w:r>
    </w:p>
  </w:endnote>
  <w:endnote w:type="continuationSeparator" w:id="0">
    <w:p w:rsidR="005A71D5" w:rsidRDefault="005A71D5" w14:paraId="26EE5DF6" w14:textId="77777777">
      <w:r>
        <w:continuationSeparator/>
      </w:r>
    </w:p>
  </w:endnote>
  <w:endnote w:type="continuationNotice" w:id="1">
    <w:p w:rsidR="005A71D5" w:rsidRDefault="005A71D5" w14:paraId="46DA1F9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erif">
    <w:panose1 w:val="02020603050405020304"/>
    <w:charset w:val="00"/>
    <w:family w:val="roman"/>
    <w:pitch w:val="variable"/>
    <w:sig w:usb0="E0000AFF" w:usb1="500078FF" w:usb2="00000021" w:usb3="00000000" w:csb0="000001BF" w:csb1="00000000"/>
  </w:font>
  <w:font w:name="Noto Serif CJK SC">
    <w:altName w:val="Cambria"/>
    <w:panose1 w:val="00000000000000000000"/>
    <w:charset w:val="00"/>
    <w:family w:val="roman"/>
    <w:notTrueType/>
    <w:pitch w:val="default"/>
  </w:font>
  <w:font w:name="Lohit Devanagari">
    <w:altName w:val="Calibri"/>
    <w:charset w:val="01"/>
    <w:family w:val="roman"/>
    <w:pitch w:val="variable"/>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Droid Sans Fallback">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Pr="00A866C7" w:rsidR="002D0034" w:rsidRDefault="00445D8B" w14:paraId="525B1F0F" w14:textId="77777777">
    <w:pPr>
      <w:pStyle w:val="Voettekst"/>
      <w:jc w:val="center"/>
      <w:rPr>
        <w:rFonts w:ascii="Arial" w:hAnsi="Arial" w:cs="Arial"/>
        <w:sz w:val="20"/>
        <w:szCs w:val="20"/>
      </w:rPr>
    </w:pPr>
    <w:r>
      <w:t>​​</w:t>
    </w:r>
    <w:r>
      <w:rPr>
        <w:noProof/>
        <w:color w:val="2B579A"/>
        <w:shd w:val="clear" w:color="auto" w:fill="E6E6E6"/>
      </w:rPr>
      <mc:AlternateContent>
        <mc:Choice Requires="wpg">
          <w:drawing>
            <wp:anchor distT="0" distB="0" distL="114935" distR="114935" simplePos="0" relativeHeight="251658240" behindDoc="0" locked="0" layoutInCell="0" allowOverlap="1" wp14:anchorId="20C235FE" wp14:editId="559E2677">
              <wp:simplePos x="0" y="0"/>
              <wp:positionH relativeFrom="column">
                <wp:posOffset>-206375</wp:posOffset>
              </wp:positionH>
              <wp:positionV relativeFrom="paragraph">
                <wp:posOffset>28575</wp:posOffset>
              </wp:positionV>
              <wp:extent cx="463550" cy="46355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pic:cNvPicPr>
                        <a:picLocks noChangeAspect="1"/>
                      </pic:cNvPicPr>
                    </pic:nvPicPr>
                    <pic:blipFill>
                      <a:blip r:embed="rId1"/>
                      <a:stretch/>
                    </pic:blipFill>
                    <pic:spPr bwMode="auto">
                      <a:xfrm>
                        <a:off x="0" y="0"/>
                        <a:ext cx="463550" cy="463550"/>
                      </a:xfrm>
                      <a:prstGeom prst="rect">
                        <a:avLst/>
                      </a:prstGeom>
                    </pic:spPr>
                  </pic:pic>
                </a:graphicData>
              </a:graphic>
            </wp:anchor>
          </w:drawing>
        </mc:Choice>
        <mc:Fallback xmlns:a="http://schemas.openxmlformats.org/drawingml/2006/main" xmlns:pic="http://schemas.openxmlformats.org/drawingml/2006/picture">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0" style="position:absolute;z-index:10;o:allowoverlap:true;o:allowincell:false;mso-position-horizontal-relative:text;margin-left:-16.25pt;mso-position-horizontal:absolute;mso-position-vertical-relative:text;margin-top:2.25pt;mso-position-vertical:absolute;width:36.50pt;height:36.50pt;mso-wrap-distance-left:9.05pt;mso-wrap-distance-top:0.00pt;mso-wrap-distance-right:9.05pt;mso-wrap-distance-bottom:0.00pt;z-index:1;" o:spid="_x0000_s0" stroked="false" type="#_x0000_t75">
              <w10:wrap type="square"/>
              <v:imagedata o:title="" r:id="rId2"/>
              <o:lock v:ext="edit" rotation="t"/>
            </v:shape>
          </w:pict>
        </mc:Fallback>
      </mc:AlternateContent>
    </w:r>
    <w:r>
      <w:t>​​</w:t>
    </w:r>
    <w:r>
      <w:rPr>
        <w:noProof/>
        <w:color w:val="2B579A"/>
        <w:shd w:val="clear" w:color="auto" w:fill="E6E6E6"/>
      </w:rPr>
      <mc:AlternateContent>
        <mc:Choice Requires="wpg">
          <w:drawing>
            <wp:anchor distT="0" distB="0" distL="114300" distR="114300" simplePos="0" relativeHeight="251658241" behindDoc="0" locked="0" layoutInCell="0" allowOverlap="1" wp14:anchorId="2F36913A" wp14:editId="5B6E2A6C">
              <wp:simplePos x="0" y="0"/>
              <wp:positionH relativeFrom="column">
                <wp:posOffset>5975985</wp:posOffset>
              </wp:positionH>
              <wp:positionV relativeFrom="paragraph">
                <wp:posOffset>21590</wp:posOffset>
              </wp:positionV>
              <wp:extent cx="596900" cy="613410"/>
              <wp:effectExtent l="0" t="0" r="0" b="0"/>
              <wp:wrapTight wrapText="bothSides">
                <wp:wrapPolygon edited="1">
                  <wp:start x="7561" y="0"/>
                  <wp:lineTo x="6867" y="1790"/>
                  <wp:lineTo x="6867" y="8864"/>
                  <wp:lineTo x="-892" y="10796"/>
                  <wp:lineTo x="-892" y="15936"/>
                  <wp:lineTo x="3972" y="19812"/>
                  <wp:lineTo x="15462" y="19812"/>
                  <wp:lineTo x="20519" y="15936"/>
                  <wp:lineTo x="20519" y="10796"/>
                  <wp:lineTo x="12617" y="10796"/>
                  <wp:lineTo x="12617" y="1790"/>
                  <wp:lineTo x="11854" y="0"/>
                  <wp:lineTo x="7561"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3"/>
                      <a:stretch/>
                    </pic:blipFill>
                    <pic:spPr bwMode="auto">
                      <a:xfrm>
                        <a:off x="0" y="0"/>
                        <a:ext cx="596900" cy="613410"/>
                      </a:xfrm>
                      <a:prstGeom prst="rect">
                        <a:avLst/>
                      </a:prstGeom>
                    </pic:spPr>
                  </pic:pic>
                </a:graphicData>
              </a:graphic>
            </wp:anchor>
          </w:drawing>
        </mc:Choice>
        <mc:Fallback xmlns:a="http://schemas.openxmlformats.org/drawingml/2006/main" xmlns:pic="http://schemas.openxmlformats.org/drawingml/2006/picture">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 style="position:absolute;z-index:20;o:allowoverlap:true;o:allowincell:false;mso-position-horizontal-relative:text;margin-left:470.55pt;mso-position-horizontal:absolute;mso-position-vertical-relative:text;margin-top:1.70pt;mso-position-vertical:absolute;width:47.00pt;height:48.30pt;mso-wrap-distance-left:9.00pt;mso-wrap-distance-top:0.00pt;mso-wrap-distance-right:9.00pt;mso-wrap-distance-bottom:0.00pt;z-index:1;" wrapcoords="35005 0 31792 8287 31792 41037 -4129 49981 -4129 73778 18389 91722 71583 91722 94995 73778 94995 49981 58412 49981 58412 8287 54880 0 35005 0" o:spid="_x0000_s1" stroked="false" type="#_x0000_t75">
              <w10:wrap type="tight"/>
              <v:imagedata o:title="" r:id="rId4"/>
              <o:lock v:ext="edit" rotation="t"/>
            </v:shape>
          </w:pict>
        </mc:Fallback>
      </mc:AlternateContent>
    </w:r>
    <w:r w:rsidRPr="00A866C7">
      <w:rPr>
        <w:rFonts w:ascii="Arial" w:hAnsi="Arial" w:cs="Arial"/>
        <w:sz w:val="20"/>
        <w:szCs w:val="20"/>
      </w:rPr>
      <w:t xml:space="preserve">Dispositif d’attestation de contrôle des cuisines centrales </w:t>
    </w:r>
  </w:p>
  <w:p w:rsidR="002D0034" w:rsidRDefault="00445D8B" w14:paraId="0CC3510D" w14:textId="77777777">
    <w:pPr>
      <w:jc w:val="center"/>
      <w:rPr>
        <w:rFonts w:ascii="Arial" w:hAnsi="Arial"/>
      </w:rPr>
    </w:pPr>
    <w:r>
      <w:rPr>
        <w:rFonts w:ascii="Arial" w:hAnsi="Arial" w:cs="Arial"/>
        <w:sz w:val="20"/>
        <w:szCs w:val="20"/>
      </w:rPr>
      <w:t>pour l’obtention du label cantine Good Food p.</w:t>
    </w:r>
    <w:r>
      <w:rPr>
        <w:rFonts w:ascii="Arial" w:hAnsi="Arial" w:cs="Arial"/>
        <w:color w:val="2B579A"/>
        <w:sz w:val="20"/>
        <w:szCs w:val="20"/>
        <w:shd w:val="clear" w:color="auto" w:fill="E6E6E6"/>
      </w:rPr>
      <w:fldChar w:fldCharType="begin"/>
    </w:r>
    <w:r>
      <w:rPr>
        <w:rFonts w:ascii="Arial" w:hAnsi="Arial" w:cs="Arial"/>
        <w:sz w:val="20"/>
        <w:szCs w:val="20"/>
      </w:rPr>
      <w:instrText xml:space="preserve"> PAGE </w:instrText>
    </w:r>
    <w:r>
      <w:rPr>
        <w:rFonts w:ascii="Arial" w:hAnsi="Arial" w:cs="Arial"/>
        <w:color w:val="2B579A"/>
        <w:sz w:val="20"/>
        <w:szCs w:val="20"/>
        <w:shd w:val="clear" w:color="auto" w:fill="E6E6E6"/>
      </w:rPr>
      <w:fldChar w:fldCharType="separate"/>
    </w:r>
    <w:r>
      <w:rPr>
        <w:rFonts w:ascii="Arial" w:hAnsi="Arial" w:cs="Arial"/>
        <w:sz w:val="20"/>
        <w:szCs w:val="20"/>
      </w:rPr>
      <w:t>9</w:t>
    </w:r>
    <w:r>
      <w:rPr>
        <w:rFonts w:ascii="Arial" w:hAnsi="Arial" w:cs="Arial"/>
        <w:color w:val="2B579A"/>
        <w:sz w:val="20"/>
        <w:szCs w:val="20"/>
        <w:shd w:val="clear" w:color="auto" w:fill="E6E6E6"/>
      </w:rPr>
      <w:fldChar w:fldCharType="end"/>
    </w:r>
    <w:r>
      <w:rPr>
        <w:rFonts w:ascii="Arial" w:hAnsi="Arial" w:cs="Arial"/>
        <w:sz w:val="20"/>
        <w:szCs w:val="20"/>
      </w:rPr>
      <w:t>/</w:t>
    </w:r>
    <w:r>
      <w:rPr>
        <w:rFonts w:ascii="Arial" w:hAnsi="Arial" w:cs="Arial"/>
        <w:color w:val="2B579A"/>
        <w:sz w:val="20"/>
        <w:szCs w:val="20"/>
        <w:shd w:val="clear" w:color="auto" w:fill="E6E6E6"/>
      </w:rPr>
      <w:fldChar w:fldCharType="begin"/>
    </w:r>
    <w:r>
      <w:rPr>
        <w:rFonts w:ascii="Arial" w:hAnsi="Arial" w:cs="Arial"/>
        <w:sz w:val="20"/>
        <w:szCs w:val="20"/>
      </w:rPr>
      <w:instrText xml:space="preserve"> NUMPAGES </w:instrText>
    </w:r>
    <w:r>
      <w:rPr>
        <w:rFonts w:ascii="Arial" w:hAnsi="Arial" w:cs="Arial"/>
        <w:color w:val="2B579A"/>
        <w:sz w:val="20"/>
        <w:szCs w:val="20"/>
        <w:shd w:val="clear" w:color="auto" w:fill="E6E6E6"/>
      </w:rPr>
      <w:fldChar w:fldCharType="separate"/>
    </w:r>
    <w:r>
      <w:rPr>
        <w:rFonts w:ascii="Arial" w:hAnsi="Arial" w:cs="Arial"/>
        <w:sz w:val="20"/>
        <w:szCs w:val="20"/>
      </w:rPr>
      <w:t>9</w:t>
    </w:r>
    <w:r>
      <w:rPr>
        <w:rFonts w:ascii="Arial" w:hAnsi="Arial" w:cs="Arial"/>
        <w:color w:val="2B579A"/>
        <w:sz w:val="20"/>
        <w:szCs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71D5" w:rsidRDefault="005A71D5" w14:paraId="43109470" w14:textId="77777777">
      <w:r>
        <w:separator/>
      </w:r>
    </w:p>
  </w:footnote>
  <w:footnote w:type="continuationSeparator" w:id="0">
    <w:p w:rsidR="005A71D5" w:rsidRDefault="005A71D5" w14:paraId="2E278479" w14:textId="77777777">
      <w:r>
        <w:continuationSeparator/>
      </w:r>
    </w:p>
  </w:footnote>
  <w:footnote w:type="continuationNotice" w:id="1">
    <w:p w:rsidR="005A71D5" w:rsidRDefault="005A71D5" w14:paraId="716056DA"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B073F"/>
    <w:multiLevelType w:val="multilevel"/>
    <w:tmpl w:val="6A7695E6"/>
    <w:lvl w:ilvl="0">
      <w:start w:val="1"/>
      <w:numFmt w:val="bullet"/>
      <w:lvlText w:val=""/>
      <w:lvlJc w:val="left"/>
      <w:pPr>
        <w:tabs>
          <w:tab w:val="num" w:pos="0"/>
        </w:tabs>
        <w:ind w:left="720" w:hanging="360"/>
      </w:pPr>
      <w:rPr>
        <w:rFonts w:hint="default" w:ascii="Symbol" w:hAnsi="Symbol" w:cs="Symbol"/>
      </w:rPr>
    </w:lvl>
    <w:lvl w:ilvl="1">
      <w:numFmt w:val="bullet"/>
      <w:lvlText w:val="◦"/>
      <w:lvlJc w:val="left"/>
      <w:pPr>
        <w:tabs>
          <w:tab w:val="num" w:pos="0"/>
        </w:tabs>
        <w:ind w:left="1080" w:hanging="360"/>
      </w:pPr>
      <w:rPr>
        <w:rFonts w:hint="default" w:ascii="OpenSymbol" w:hAnsi="OpenSymbol" w:cs="OpenSymbol"/>
      </w:rPr>
    </w:lvl>
    <w:lvl w:ilvl="2">
      <w:numFmt w:val="bullet"/>
      <w:lvlText w:val="▪"/>
      <w:lvlJc w:val="left"/>
      <w:pPr>
        <w:tabs>
          <w:tab w:val="num" w:pos="0"/>
        </w:tabs>
        <w:ind w:left="1440" w:hanging="360"/>
      </w:pPr>
      <w:rPr>
        <w:rFonts w:hint="default" w:ascii="OpenSymbol" w:hAnsi="OpenSymbol" w:cs="OpenSymbol"/>
      </w:rPr>
    </w:lvl>
    <w:lvl w:ilvl="3">
      <w:numFmt w:val="bullet"/>
      <w:lvlText w:val=""/>
      <w:lvlJc w:val="left"/>
      <w:pPr>
        <w:tabs>
          <w:tab w:val="num" w:pos="0"/>
        </w:tabs>
        <w:ind w:left="1800" w:hanging="360"/>
      </w:pPr>
      <w:rPr>
        <w:rFonts w:hint="default" w:ascii="Symbol" w:hAnsi="Symbol" w:cs="Symbol"/>
      </w:rPr>
    </w:lvl>
    <w:lvl w:ilvl="4">
      <w:numFmt w:val="bullet"/>
      <w:lvlText w:val="◦"/>
      <w:lvlJc w:val="left"/>
      <w:pPr>
        <w:tabs>
          <w:tab w:val="num" w:pos="0"/>
        </w:tabs>
        <w:ind w:left="2160" w:hanging="360"/>
      </w:pPr>
      <w:rPr>
        <w:rFonts w:hint="default" w:ascii="OpenSymbol" w:hAnsi="OpenSymbol" w:cs="OpenSymbol"/>
      </w:rPr>
    </w:lvl>
    <w:lvl w:ilvl="5">
      <w:numFmt w:val="bullet"/>
      <w:lvlText w:val="▪"/>
      <w:lvlJc w:val="left"/>
      <w:pPr>
        <w:tabs>
          <w:tab w:val="num" w:pos="0"/>
        </w:tabs>
        <w:ind w:left="2520" w:hanging="360"/>
      </w:pPr>
      <w:rPr>
        <w:rFonts w:hint="default" w:ascii="OpenSymbol" w:hAnsi="OpenSymbol" w:cs="OpenSymbol"/>
      </w:rPr>
    </w:lvl>
    <w:lvl w:ilvl="6">
      <w:numFmt w:val="bullet"/>
      <w:lvlText w:val=""/>
      <w:lvlJc w:val="left"/>
      <w:pPr>
        <w:tabs>
          <w:tab w:val="num" w:pos="0"/>
        </w:tabs>
        <w:ind w:left="2880" w:hanging="360"/>
      </w:pPr>
      <w:rPr>
        <w:rFonts w:hint="default" w:ascii="Symbol" w:hAnsi="Symbol" w:cs="Symbol"/>
      </w:rPr>
    </w:lvl>
    <w:lvl w:ilvl="7">
      <w:numFmt w:val="bullet"/>
      <w:lvlText w:val="◦"/>
      <w:lvlJc w:val="left"/>
      <w:pPr>
        <w:tabs>
          <w:tab w:val="num" w:pos="0"/>
        </w:tabs>
        <w:ind w:left="3240" w:hanging="360"/>
      </w:pPr>
      <w:rPr>
        <w:rFonts w:hint="default" w:ascii="OpenSymbol" w:hAnsi="OpenSymbol" w:cs="OpenSymbol"/>
      </w:rPr>
    </w:lvl>
    <w:lvl w:ilvl="8">
      <w:numFmt w:val="bullet"/>
      <w:lvlText w:val="▪"/>
      <w:lvlJc w:val="left"/>
      <w:pPr>
        <w:tabs>
          <w:tab w:val="num" w:pos="0"/>
        </w:tabs>
        <w:ind w:left="3600" w:hanging="360"/>
      </w:pPr>
      <w:rPr>
        <w:rFonts w:hint="default" w:ascii="OpenSymbol" w:hAnsi="OpenSymbol" w:cs="OpenSymbol"/>
      </w:rPr>
    </w:lvl>
  </w:abstractNum>
  <w:abstractNum w:abstractNumId="1" w15:restartNumberingAfterBreak="0">
    <w:nsid w:val="21E15BFB"/>
    <w:multiLevelType w:val="multilevel"/>
    <w:tmpl w:val="C91E0D66"/>
    <w:lvl w:ilvl="0">
      <w:start w:val="1"/>
      <w:numFmt w:val="bullet"/>
      <w:lvlText w:val=""/>
      <w:lvlJc w:val="left"/>
      <w:pPr>
        <w:tabs>
          <w:tab w:val="num" w:pos="0"/>
        </w:tabs>
        <w:ind w:left="720" w:hanging="360"/>
      </w:pPr>
      <w:rPr>
        <w:rFonts w:hint="default" w:ascii="Symbol" w:hAnsi="Symbol" w:cs="Symbol"/>
      </w:rPr>
    </w:lvl>
    <w:lvl w:ilvl="1">
      <w:numFmt w:val="bullet"/>
      <w:lvlText w:val="◦"/>
      <w:lvlJc w:val="left"/>
      <w:pPr>
        <w:tabs>
          <w:tab w:val="num" w:pos="0"/>
        </w:tabs>
        <w:ind w:left="1080" w:hanging="360"/>
      </w:pPr>
      <w:rPr>
        <w:rFonts w:hint="default" w:ascii="OpenSymbol" w:hAnsi="OpenSymbol" w:cs="OpenSymbol"/>
      </w:rPr>
    </w:lvl>
    <w:lvl w:ilvl="2">
      <w:numFmt w:val="bullet"/>
      <w:lvlText w:val="▪"/>
      <w:lvlJc w:val="left"/>
      <w:pPr>
        <w:tabs>
          <w:tab w:val="num" w:pos="0"/>
        </w:tabs>
        <w:ind w:left="1440" w:hanging="360"/>
      </w:pPr>
      <w:rPr>
        <w:rFonts w:hint="default" w:ascii="OpenSymbol" w:hAnsi="OpenSymbol" w:cs="OpenSymbol"/>
      </w:rPr>
    </w:lvl>
    <w:lvl w:ilvl="3">
      <w:numFmt w:val="bullet"/>
      <w:lvlText w:val=""/>
      <w:lvlJc w:val="left"/>
      <w:pPr>
        <w:tabs>
          <w:tab w:val="num" w:pos="0"/>
        </w:tabs>
        <w:ind w:left="1800" w:hanging="360"/>
      </w:pPr>
      <w:rPr>
        <w:rFonts w:hint="default" w:ascii="Symbol" w:hAnsi="Symbol" w:cs="Symbol"/>
      </w:rPr>
    </w:lvl>
    <w:lvl w:ilvl="4">
      <w:numFmt w:val="bullet"/>
      <w:lvlText w:val="◦"/>
      <w:lvlJc w:val="left"/>
      <w:pPr>
        <w:tabs>
          <w:tab w:val="num" w:pos="0"/>
        </w:tabs>
        <w:ind w:left="2160" w:hanging="360"/>
      </w:pPr>
      <w:rPr>
        <w:rFonts w:hint="default" w:ascii="OpenSymbol" w:hAnsi="OpenSymbol" w:cs="OpenSymbol"/>
      </w:rPr>
    </w:lvl>
    <w:lvl w:ilvl="5">
      <w:numFmt w:val="bullet"/>
      <w:lvlText w:val="▪"/>
      <w:lvlJc w:val="left"/>
      <w:pPr>
        <w:tabs>
          <w:tab w:val="num" w:pos="0"/>
        </w:tabs>
        <w:ind w:left="2520" w:hanging="360"/>
      </w:pPr>
      <w:rPr>
        <w:rFonts w:hint="default" w:ascii="OpenSymbol" w:hAnsi="OpenSymbol" w:cs="OpenSymbol"/>
      </w:rPr>
    </w:lvl>
    <w:lvl w:ilvl="6">
      <w:numFmt w:val="bullet"/>
      <w:lvlText w:val=""/>
      <w:lvlJc w:val="left"/>
      <w:pPr>
        <w:tabs>
          <w:tab w:val="num" w:pos="0"/>
        </w:tabs>
        <w:ind w:left="2880" w:hanging="360"/>
      </w:pPr>
      <w:rPr>
        <w:rFonts w:hint="default" w:ascii="Symbol" w:hAnsi="Symbol" w:cs="Symbol"/>
      </w:rPr>
    </w:lvl>
    <w:lvl w:ilvl="7">
      <w:numFmt w:val="bullet"/>
      <w:lvlText w:val="◦"/>
      <w:lvlJc w:val="left"/>
      <w:pPr>
        <w:tabs>
          <w:tab w:val="num" w:pos="0"/>
        </w:tabs>
        <w:ind w:left="3240" w:hanging="360"/>
      </w:pPr>
      <w:rPr>
        <w:rFonts w:hint="default" w:ascii="OpenSymbol" w:hAnsi="OpenSymbol" w:cs="OpenSymbol"/>
      </w:rPr>
    </w:lvl>
    <w:lvl w:ilvl="8">
      <w:numFmt w:val="bullet"/>
      <w:lvlText w:val="▪"/>
      <w:lvlJc w:val="left"/>
      <w:pPr>
        <w:tabs>
          <w:tab w:val="num" w:pos="0"/>
        </w:tabs>
        <w:ind w:left="3600" w:hanging="360"/>
      </w:pPr>
      <w:rPr>
        <w:rFonts w:hint="default" w:ascii="OpenSymbol" w:hAnsi="OpenSymbol" w:cs="OpenSymbol"/>
      </w:rPr>
    </w:lvl>
  </w:abstractNum>
  <w:abstractNum w:abstractNumId="2" w15:restartNumberingAfterBreak="0">
    <w:nsid w:val="36C73087"/>
    <w:multiLevelType w:val="multilevel"/>
    <w:tmpl w:val="D79C14DE"/>
    <w:lvl w:ilvl="0">
      <w:start w:val="1"/>
      <w:numFmt w:val="bullet"/>
      <w:lvlText w:val=""/>
      <w:lvlJc w:val="left"/>
      <w:pPr>
        <w:tabs>
          <w:tab w:val="num" w:pos="0"/>
        </w:tabs>
        <w:ind w:left="720" w:hanging="360"/>
      </w:pPr>
      <w:rPr>
        <w:rFonts w:hint="default" w:ascii="Symbol" w:hAnsi="Symbol" w:cs="Symbol"/>
      </w:rPr>
    </w:lvl>
    <w:lvl w:ilvl="1">
      <w:numFmt w:val="bullet"/>
      <w:lvlText w:val="◦"/>
      <w:lvlJc w:val="left"/>
      <w:pPr>
        <w:tabs>
          <w:tab w:val="num" w:pos="0"/>
        </w:tabs>
        <w:ind w:left="1080" w:hanging="360"/>
      </w:pPr>
      <w:rPr>
        <w:rFonts w:hint="default" w:ascii="OpenSymbol" w:hAnsi="OpenSymbol" w:cs="OpenSymbol"/>
      </w:rPr>
    </w:lvl>
    <w:lvl w:ilvl="2">
      <w:numFmt w:val="bullet"/>
      <w:lvlText w:val="▪"/>
      <w:lvlJc w:val="left"/>
      <w:pPr>
        <w:tabs>
          <w:tab w:val="num" w:pos="0"/>
        </w:tabs>
        <w:ind w:left="1440" w:hanging="360"/>
      </w:pPr>
      <w:rPr>
        <w:rFonts w:hint="default" w:ascii="OpenSymbol" w:hAnsi="OpenSymbol" w:cs="OpenSymbol"/>
      </w:rPr>
    </w:lvl>
    <w:lvl w:ilvl="3">
      <w:numFmt w:val="bullet"/>
      <w:lvlText w:val=""/>
      <w:lvlJc w:val="left"/>
      <w:pPr>
        <w:tabs>
          <w:tab w:val="num" w:pos="0"/>
        </w:tabs>
        <w:ind w:left="1800" w:hanging="360"/>
      </w:pPr>
      <w:rPr>
        <w:rFonts w:hint="default" w:ascii="Symbol" w:hAnsi="Symbol" w:cs="Symbol"/>
      </w:rPr>
    </w:lvl>
    <w:lvl w:ilvl="4">
      <w:numFmt w:val="bullet"/>
      <w:lvlText w:val="◦"/>
      <w:lvlJc w:val="left"/>
      <w:pPr>
        <w:tabs>
          <w:tab w:val="num" w:pos="0"/>
        </w:tabs>
        <w:ind w:left="2160" w:hanging="360"/>
      </w:pPr>
      <w:rPr>
        <w:rFonts w:hint="default" w:ascii="OpenSymbol" w:hAnsi="OpenSymbol" w:cs="OpenSymbol"/>
      </w:rPr>
    </w:lvl>
    <w:lvl w:ilvl="5">
      <w:numFmt w:val="bullet"/>
      <w:lvlText w:val="▪"/>
      <w:lvlJc w:val="left"/>
      <w:pPr>
        <w:tabs>
          <w:tab w:val="num" w:pos="0"/>
        </w:tabs>
        <w:ind w:left="2520" w:hanging="360"/>
      </w:pPr>
      <w:rPr>
        <w:rFonts w:hint="default" w:ascii="OpenSymbol" w:hAnsi="OpenSymbol" w:cs="OpenSymbol"/>
      </w:rPr>
    </w:lvl>
    <w:lvl w:ilvl="6">
      <w:numFmt w:val="bullet"/>
      <w:lvlText w:val=""/>
      <w:lvlJc w:val="left"/>
      <w:pPr>
        <w:tabs>
          <w:tab w:val="num" w:pos="0"/>
        </w:tabs>
        <w:ind w:left="2880" w:hanging="360"/>
      </w:pPr>
      <w:rPr>
        <w:rFonts w:hint="default" w:ascii="Symbol" w:hAnsi="Symbol" w:cs="Symbol"/>
      </w:rPr>
    </w:lvl>
    <w:lvl w:ilvl="7">
      <w:numFmt w:val="bullet"/>
      <w:lvlText w:val="◦"/>
      <w:lvlJc w:val="left"/>
      <w:pPr>
        <w:tabs>
          <w:tab w:val="num" w:pos="0"/>
        </w:tabs>
        <w:ind w:left="3240" w:hanging="360"/>
      </w:pPr>
      <w:rPr>
        <w:rFonts w:hint="default" w:ascii="OpenSymbol" w:hAnsi="OpenSymbol" w:cs="OpenSymbol"/>
      </w:rPr>
    </w:lvl>
    <w:lvl w:ilvl="8">
      <w:numFmt w:val="bullet"/>
      <w:lvlText w:val="▪"/>
      <w:lvlJc w:val="left"/>
      <w:pPr>
        <w:tabs>
          <w:tab w:val="num" w:pos="0"/>
        </w:tabs>
        <w:ind w:left="3600" w:hanging="360"/>
      </w:pPr>
      <w:rPr>
        <w:rFonts w:hint="default" w:ascii="OpenSymbol" w:hAnsi="OpenSymbol" w:cs="OpenSymbol"/>
      </w:rPr>
    </w:lvl>
  </w:abstractNum>
  <w:abstractNum w:abstractNumId="3" w15:restartNumberingAfterBreak="0">
    <w:nsid w:val="3F393353"/>
    <w:multiLevelType w:val="multilevel"/>
    <w:tmpl w:val="85DA9BC2"/>
    <w:lvl w:ilvl="0">
      <w:start w:val="1"/>
      <w:numFmt w:val="bullet"/>
      <w:lvlText w:val=""/>
      <w:lvlJc w:val="left"/>
      <w:pPr>
        <w:tabs>
          <w:tab w:val="num" w:pos="0"/>
        </w:tabs>
        <w:ind w:left="720" w:hanging="360"/>
      </w:pPr>
      <w:rPr>
        <w:rFonts w:hint="default" w:ascii="Symbol" w:hAnsi="Symbol" w:cs="Symbol"/>
      </w:rPr>
    </w:lvl>
    <w:lvl w:ilvl="1">
      <w:numFmt w:val="bullet"/>
      <w:lvlText w:val="◦"/>
      <w:lvlJc w:val="left"/>
      <w:pPr>
        <w:tabs>
          <w:tab w:val="num" w:pos="0"/>
        </w:tabs>
        <w:ind w:left="1080" w:hanging="360"/>
      </w:pPr>
      <w:rPr>
        <w:rFonts w:hint="default" w:ascii="OpenSymbol" w:hAnsi="OpenSymbol" w:cs="OpenSymbol"/>
      </w:rPr>
    </w:lvl>
    <w:lvl w:ilvl="2">
      <w:numFmt w:val="bullet"/>
      <w:lvlText w:val="▪"/>
      <w:lvlJc w:val="left"/>
      <w:pPr>
        <w:tabs>
          <w:tab w:val="num" w:pos="0"/>
        </w:tabs>
        <w:ind w:left="1440" w:hanging="360"/>
      </w:pPr>
      <w:rPr>
        <w:rFonts w:hint="default" w:ascii="OpenSymbol" w:hAnsi="OpenSymbol" w:cs="OpenSymbol"/>
      </w:rPr>
    </w:lvl>
    <w:lvl w:ilvl="3">
      <w:numFmt w:val="bullet"/>
      <w:lvlText w:val=""/>
      <w:lvlJc w:val="left"/>
      <w:pPr>
        <w:tabs>
          <w:tab w:val="num" w:pos="0"/>
        </w:tabs>
        <w:ind w:left="1800" w:hanging="360"/>
      </w:pPr>
      <w:rPr>
        <w:rFonts w:hint="default" w:ascii="Symbol" w:hAnsi="Symbol" w:cs="Symbol"/>
      </w:rPr>
    </w:lvl>
    <w:lvl w:ilvl="4">
      <w:numFmt w:val="bullet"/>
      <w:lvlText w:val="◦"/>
      <w:lvlJc w:val="left"/>
      <w:pPr>
        <w:tabs>
          <w:tab w:val="num" w:pos="0"/>
        </w:tabs>
        <w:ind w:left="2160" w:hanging="360"/>
      </w:pPr>
      <w:rPr>
        <w:rFonts w:hint="default" w:ascii="OpenSymbol" w:hAnsi="OpenSymbol" w:cs="OpenSymbol"/>
      </w:rPr>
    </w:lvl>
    <w:lvl w:ilvl="5">
      <w:numFmt w:val="bullet"/>
      <w:lvlText w:val="▪"/>
      <w:lvlJc w:val="left"/>
      <w:pPr>
        <w:tabs>
          <w:tab w:val="num" w:pos="0"/>
        </w:tabs>
        <w:ind w:left="2520" w:hanging="360"/>
      </w:pPr>
      <w:rPr>
        <w:rFonts w:hint="default" w:ascii="OpenSymbol" w:hAnsi="OpenSymbol" w:cs="OpenSymbol"/>
      </w:rPr>
    </w:lvl>
    <w:lvl w:ilvl="6">
      <w:numFmt w:val="bullet"/>
      <w:lvlText w:val=""/>
      <w:lvlJc w:val="left"/>
      <w:pPr>
        <w:tabs>
          <w:tab w:val="num" w:pos="0"/>
        </w:tabs>
        <w:ind w:left="2880" w:hanging="360"/>
      </w:pPr>
      <w:rPr>
        <w:rFonts w:hint="default" w:ascii="Symbol" w:hAnsi="Symbol" w:cs="Symbol"/>
      </w:rPr>
    </w:lvl>
    <w:lvl w:ilvl="7">
      <w:numFmt w:val="bullet"/>
      <w:lvlText w:val="◦"/>
      <w:lvlJc w:val="left"/>
      <w:pPr>
        <w:tabs>
          <w:tab w:val="num" w:pos="0"/>
        </w:tabs>
        <w:ind w:left="3240" w:hanging="360"/>
      </w:pPr>
      <w:rPr>
        <w:rFonts w:hint="default" w:ascii="OpenSymbol" w:hAnsi="OpenSymbol" w:cs="OpenSymbol"/>
      </w:rPr>
    </w:lvl>
    <w:lvl w:ilvl="8">
      <w:numFmt w:val="bullet"/>
      <w:lvlText w:val="▪"/>
      <w:lvlJc w:val="left"/>
      <w:pPr>
        <w:tabs>
          <w:tab w:val="num" w:pos="0"/>
        </w:tabs>
        <w:ind w:left="3600" w:hanging="360"/>
      </w:pPr>
      <w:rPr>
        <w:rFonts w:hint="default" w:ascii="OpenSymbol" w:hAnsi="OpenSymbol" w:cs="OpenSymbol"/>
      </w:rPr>
    </w:lvl>
  </w:abstractNum>
  <w:abstractNum w:abstractNumId="4" w15:restartNumberingAfterBreak="0">
    <w:nsid w:val="49F8767D"/>
    <w:multiLevelType w:val="multilevel"/>
    <w:tmpl w:val="EF669C18"/>
    <w:lvl w:ilvl="0">
      <w:start w:val="1"/>
      <w:numFmt w:val="bullet"/>
      <w:lvlText w:val=""/>
      <w:lvlJc w:val="left"/>
      <w:pPr>
        <w:tabs>
          <w:tab w:val="num" w:pos="0"/>
        </w:tabs>
        <w:ind w:left="720" w:hanging="360"/>
      </w:pPr>
      <w:rPr>
        <w:rFonts w:hint="default" w:ascii="Symbol" w:hAnsi="Symbol" w:cs="Symbol"/>
      </w:rPr>
    </w:lvl>
    <w:lvl w:ilvl="1">
      <w:numFmt w:val="bullet"/>
      <w:lvlText w:val="◦"/>
      <w:lvlJc w:val="left"/>
      <w:pPr>
        <w:tabs>
          <w:tab w:val="num" w:pos="0"/>
        </w:tabs>
        <w:ind w:left="1080" w:hanging="360"/>
      </w:pPr>
      <w:rPr>
        <w:rFonts w:hint="default" w:ascii="OpenSymbol" w:hAnsi="OpenSymbol" w:cs="OpenSymbol"/>
      </w:rPr>
    </w:lvl>
    <w:lvl w:ilvl="2">
      <w:numFmt w:val="bullet"/>
      <w:lvlText w:val="▪"/>
      <w:lvlJc w:val="left"/>
      <w:pPr>
        <w:tabs>
          <w:tab w:val="num" w:pos="0"/>
        </w:tabs>
        <w:ind w:left="1440" w:hanging="360"/>
      </w:pPr>
      <w:rPr>
        <w:rFonts w:hint="default" w:ascii="OpenSymbol" w:hAnsi="OpenSymbol" w:cs="OpenSymbol"/>
      </w:rPr>
    </w:lvl>
    <w:lvl w:ilvl="3">
      <w:numFmt w:val="bullet"/>
      <w:lvlText w:val=""/>
      <w:lvlJc w:val="left"/>
      <w:pPr>
        <w:tabs>
          <w:tab w:val="num" w:pos="0"/>
        </w:tabs>
        <w:ind w:left="1800" w:hanging="360"/>
      </w:pPr>
      <w:rPr>
        <w:rFonts w:hint="default" w:ascii="Symbol" w:hAnsi="Symbol" w:cs="Symbol"/>
      </w:rPr>
    </w:lvl>
    <w:lvl w:ilvl="4">
      <w:numFmt w:val="bullet"/>
      <w:lvlText w:val="◦"/>
      <w:lvlJc w:val="left"/>
      <w:pPr>
        <w:tabs>
          <w:tab w:val="num" w:pos="0"/>
        </w:tabs>
        <w:ind w:left="2160" w:hanging="360"/>
      </w:pPr>
      <w:rPr>
        <w:rFonts w:hint="default" w:ascii="OpenSymbol" w:hAnsi="OpenSymbol" w:cs="OpenSymbol"/>
      </w:rPr>
    </w:lvl>
    <w:lvl w:ilvl="5">
      <w:numFmt w:val="bullet"/>
      <w:lvlText w:val="▪"/>
      <w:lvlJc w:val="left"/>
      <w:pPr>
        <w:tabs>
          <w:tab w:val="num" w:pos="0"/>
        </w:tabs>
        <w:ind w:left="2520" w:hanging="360"/>
      </w:pPr>
      <w:rPr>
        <w:rFonts w:hint="default" w:ascii="OpenSymbol" w:hAnsi="OpenSymbol" w:cs="OpenSymbol"/>
      </w:rPr>
    </w:lvl>
    <w:lvl w:ilvl="6">
      <w:numFmt w:val="bullet"/>
      <w:lvlText w:val=""/>
      <w:lvlJc w:val="left"/>
      <w:pPr>
        <w:tabs>
          <w:tab w:val="num" w:pos="0"/>
        </w:tabs>
        <w:ind w:left="2880" w:hanging="360"/>
      </w:pPr>
      <w:rPr>
        <w:rFonts w:hint="default" w:ascii="Symbol" w:hAnsi="Symbol" w:cs="Symbol"/>
      </w:rPr>
    </w:lvl>
    <w:lvl w:ilvl="7">
      <w:numFmt w:val="bullet"/>
      <w:lvlText w:val="◦"/>
      <w:lvlJc w:val="left"/>
      <w:pPr>
        <w:tabs>
          <w:tab w:val="num" w:pos="0"/>
        </w:tabs>
        <w:ind w:left="3240" w:hanging="360"/>
      </w:pPr>
      <w:rPr>
        <w:rFonts w:hint="default" w:ascii="OpenSymbol" w:hAnsi="OpenSymbol" w:cs="OpenSymbol"/>
      </w:rPr>
    </w:lvl>
    <w:lvl w:ilvl="8">
      <w:numFmt w:val="bullet"/>
      <w:lvlText w:val="▪"/>
      <w:lvlJc w:val="left"/>
      <w:pPr>
        <w:tabs>
          <w:tab w:val="num" w:pos="0"/>
        </w:tabs>
        <w:ind w:left="3600" w:hanging="360"/>
      </w:pPr>
      <w:rPr>
        <w:rFonts w:hint="default" w:ascii="OpenSymbol" w:hAnsi="OpenSymbol" w:cs="OpenSymbol"/>
      </w:rPr>
    </w:lvl>
  </w:abstractNum>
  <w:abstractNum w:abstractNumId="5" w15:restartNumberingAfterBreak="0">
    <w:nsid w:val="539E0AFE"/>
    <w:multiLevelType w:val="multilevel"/>
    <w:tmpl w:val="ED7EB79A"/>
    <w:lvl w:ilvl="0">
      <w:start w:val="1"/>
      <w:numFmt w:val="bullet"/>
      <w:lvlText w:val=""/>
      <w:lvlJc w:val="left"/>
      <w:pPr>
        <w:tabs>
          <w:tab w:val="num" w:pos="0"/>
        </w:tabs>
        <w:ind w:left="720" w:hanging="360"/>
      </w:pPr>
      <w:rPr>
        <w:rFonts w:hint="default" w:ascii="Symbol" w:hAnsi="Symbol" w:cs="Symbol"/>
      </w:rPr>
    </w:lvl>
    <w:lvl w:ilvl="1">
      <w:numFmt w:val="bullet"/>
      <w:lvlText w:val="◦"/>
      <w:lvlJc w:val="left"/>
      <w:pPr>
        <w:tabs>
          <w:tab w:val="num" w:pos="0"/>
        </w:tabs>
        <w:ind w:left="1080" w:hanging="360"/>
      </w:pPr>
      <w:rPr>
        <w:rFonts w:hint="default" w:ascii="OpenSymbol" w:hAnsi="OpenSymbol" w:cs="OpenSymbol"/>
      </w:rPr>
    </w:lvl>
    <w:lvl w:ilvl="2">
      <w:numFmt w:val="bullet"/>
      <w:lvlText w:val="▪"/>
      <w:lvlJc w:val="left"/>
      <w:pPr>
        <w:tabs>
          <w:tab w:val="num" w:pos="0"/>
        </w:tabs>
        <w:ind w:left="1440" w:hanging="360"/>
      </w:pPr>
      <w:rPr>
        <w:rFonts w:hint="default" w:ascii="OpenSymbol" w:hAnsi="OpenSymbol" w:cs="OpenSymbol"/>
      </w:rPr>
    </w:lvl>
    <w:lvl w:ilvl="3">
      <w:numFmt w:val="bullet"/>
      <w:lvlText w:val=""/>
      <w:lvlJc w:val="left"/>
      <w:pPr>
        <w:tabs>
          <w:tab w:val="num" w:pos="0"/>
        </w:tabs>
        <w:ind w:left="1800" w:hanging="360"/>
      </w:pPr>
      <w:rPr>
        <w:rFonts w:hint="default" w:ascii="Symbol" w:hAnsi="Symbol" w:cs="Symbol"/>
      </w:rPr>
    </w:lvl>
    <w:lvl w:ilvl="4">
      <w:numFmt w:val="bullet"/>
      <w:lvlText w:val="◦"/>
      <w:lvlJc w:val="left"/>
      <w:pPr>
        <w:tabs>
          <w:tab w:val="num" w:pos="0"/>
        </w:tabs>
        <w:ind w:left="2160" w:hanging="360"/>
      </w:pPr>
      <w:rPr>
        <w:rFonts w:hint="default" w:ascii="OpenSymbol" w:hAnsi="OpenSymbol" w:cs="OpenSymbol"/>
      </w:rPr>
    </w:lvl>
    <w:lvl w:ilvl="5">
      <w:numFmt w:val="bullet"/>
      <w:lvlText w:val="▪"/>
      <w:lvlJc w:val="left"/>
      <w:pPr>
        <w:tabs>
          <w:tab w:val="num" w:pos="0"/>
        </w:tabs>
        <w:ind w:left="2520" w:hanging="360"/>
      </w:pPr>
      <w:rPr>
        <w:rFonts w:hint="default" w:ascii="OpenSymbol" w:hAnsi="OpenSymbol" w:cs="OpenSymbol"/>
      </w:rPr>
    </w:lvl>
    <w:lvl w:ilvl="6">
      <w:numFmt w:val="bullet"/>
      <w:lvlText w:val=""/>
      <w:lvlJc w:val="left"/>
      <w:pPr>
        <w:tabs>
          <w:tab w:val="num" w:pos="0"/>
        </w:tabs>
        <w:ind w:left="2880" w:hanging="360"/>
      </w:pPr>
      <w:rPr>
        <w:rFonts w:hint="default" w:ascii="Symbol" w:hAnsi="Symbol" w:cs="Symbol"/>
      </w:rPr>
    </w:lvl>
    <w:lvl w:ilvl="7">
      <w:numFmt w:val="bullet"/>
      <w:lvlText w:val="◦"/>
      <w:lvlJc w:val="left"/>
      <w:pPr>
        <w:tabs>
          <w:tab w:val="num" w:pos="0"/>
        </w:tabs>
        <w:ind w:left="3240" w:hanging="360"/>
      </w:pPr>
      <w:rPr>
        <w:rFonts w:hint="default" w:ascii="OpenSymbol" w:hAnsi="OpenSymbol" w:cs="OpenSymbol"/>
      </w:rPr>
    </w:lvl>
    <w:lvl w:ilvl="8">
      <w:numFmt w:val="bullet"/>
      <w:lvlText w:val="▪"/>
      <w:lvlJc w:val="left"/>
      <w:pPr>
        <w:tabs>
          <w:tab w:val="num" w:pos="0"/>
        </w:tabs>
        <w:ind w:left="3600" w:hanging="360"/>
      </w:pPr>
      <w:rPr>
        <w:rFonts w:hint="default" w:ascii="OpenSymbol" w:hAnsi="OpenSymbol" w:cs="OpenSymbol"/>
      </w:rPr>
    </w:lvl>
  </w:abstractNum>
  <w:abstractNum w:abstractNumId="6" w15:restartNumberingAfterBreak="0">
    <w:nsid w:val="63BA0FEC"/>
    <w:multiLevelType w:val="multilevel"/>
    <w:tmpl w:val="0E285B10"/>
    <w:lvl w:ilvl="0">
      <w:start w:val="1"/>
      <w:numFmt w:val="bullet"/>
      <w:lvlText w:val=""/>
      <w:lvlJc w:val="left"/>
      <w:pPr>
        <w:tabs>
          <w:tab w:val="num" w:pos="0"/>
        </w:tabs>
        <w:ind w:left="720" w:hanging="360"/>
      </w:pPr>
      <w:rPr>
        <w:rFonts w:hint="default" w:ascii="Symbol" w:hAnsi="Symbol" w:cs="Symbol"/>
      </w:rPr>
    </w:lvl>
    <w:lvl w:ilvl="1">
      <w:numFmt w:val="bullet"/>
      <w:lvlText w:val="◦"/>
      <w:lvlJc w:val="left"/>
      <w:pPr>
        <w:tabs>
          <w:tab w:val="num" w:pos="0"/>
        </w:tabs>
        <w:ind w:left="1080" w:hanging="360"/>
      </w:pPr>
      <w:rPr>
        <w:rFonts w:hint="default" w:ascii="OpenSymbol" w:hAnsi="OpenSymbol" w:cs="OpenSymbol"/>
      </w:rPr>
    </w:lvl>
    <w:lvl w:ilvl="2">
      <w:numFmt w:val="bullet"/>
      <w:lvlText w:val="▪"/>
      <w:lvlJc w:val="left"/>
      <w:pPr>
        <w:tabs>
          <w:tab w:val="num" w:pos="0"/>
        </w:tabs>
        <w:ind w:left="1440" w:hanging="360"/>
      </w:pPr>
      <w:rPr>
        <w:rFonts w:hint="default" w:ascii="OpenSymbol" w:hAnsi="OpenSymbol" w:cs="OpenSymbol"/>
      </w:rPr>
    </w:lvl>
    <w:lvl w:ilvl="3">
      <w:numFmt w:val="bullet"/>
      <w:lvlText w:val=""/>
      <w:lvlJc w:val="left"/>
      <w:pPr>
        <w:tabs>
          <w:tab w:val="num" w:pos="0"/>
        </w:tabs>
        <w:ind w:left="1800" w:hanging="360"/>
      </w:pPr>
      <w:rPr>
        <w:rFonts w:hint="default" w:ascii="Symbol" w:hAnsi="Symbol" w:cs="Symbol"/>
      </w:rPr>
    </w:lvl>
    <w:lvl w:ilvl="4">
      <w:numFmt w:val="bullet"/>
      <w:lvlText w:val="◦"/>
      <w:lvlJc w:val="left"/>
      <w:pPr>
        <w:tabs>
          <w:tab w:val="num" w:pos="0"/>
        </w:tabs>
        <w:ind w:left="2160" w:hanging="360"/>
      </w:pPr>
      <w:rPr>
        <w:rFonts w:hint="default" w:ascii="OpenSymbol" w:hAnsi="OpenSymbol" w:cs="OpenSymbol"/>
      </w:rPr>
    </w:lvl>
    <w:lvl w:ilvl="5">
      <w:numFmt w:val="bullet"/>
      <w:lvlText w:val="▪"/>
      <w:lvlJc w:val="left"/>
      <w:pPr>
        <w:tabs>
          <w:tab w:val="num" w:pos="0"/>
        </w:tabs>
        <w:ind w:left="2520" w:hanging="360"/>
      </w:pPr>
      <w:rPr>
        <w:rFonts w:hint="default" w:ascii="OpenSymbol" w:hAnsi="OpenSymbol" w:cs="OpenSymbol"/>
      </w:rPr>
    </w:lvl>
    <w:lvl w:ilvl="6">
      <w:numFmt w:val="bullet"/>
      <w:lvlText w:val=""/>
      <w:lvlJc w:val="left"/>
      <w:pPr>
        <w:tabs>
          <w:tab w:val="num" w:pos="0"/>
        </w:tabs>
        <w:ind w:left="2880" w:hanging="360"/>
      </w:pPr>
      <w:rPr>
        <w:rFonts w:hint="default" w:ascii="Symbol" w:hAnsi="Symbol" w:cs="Symbol"/>
      </w:rPr>
    </w:lvl>
    <w:lvl w:ilvl="7">
      <w:numFmt w:val="bullet"/>
      <w:lvlText w:val="◦"/>
      <w:lvlJc w:val="left"/>
      <w:pPr>
        <w:tabs>
          <w:tab w:val="num" w:pos="0"/>
        </w:tabs>
        <w:ind w:left="3240" w:hanging="360"/>
      </w:pPr>
      <w:rPr>
        <w:rFonts w:hint="default" w:ascii="OpenSymbol" w:hAnsi="OpenSymbol" w:cs="OpenSymbol"/>
      </w:rPr>
    </w:lvl>
    <w:lvl w:ilvl="8">
      <w:numFmt w:val="bullet"/>
      <w:lvlText w:val="▪"/>
      <w:lvlJc w:val="left"/>
      <w:pPr>
        <w:tabs>
          <w:tab w:val="num" w:pos="0"/>
        </w:tabs>
        <w:ind w:left="3600" w:hanging="360"/>
      </w:pPr>
      <w:rPr>
        <w:rFonts w:hint="default" w:ascii="OpenSymbol" w:hAnsi="OpenSymbol" w:cs="OpenSymbol"/>
      </w:rPr>
    </w:lvl>
  </w:abstractNum>
  <w:abstractNum w:abstractNumId="7" w15:restartNumberingAfterBreak="0">
    <w:nsid w:val="78A17E23"/>
    <w:multiLevelType w:val="multilevel"/>
    <w:tmpl w:val="A17479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AFB3842"/>
    <w:multiLevelType w:val="multilevel"/>
    <w:tmpl w:val="D9B6A408"/>
    <w:lvl w:ilvl="0">
      <w:start w:val="1"/>
      <w:numFmt w:val="bullet"/>
      <w:lvlText w:val=""/>
      <w:lvlJc w:val="left"/>
      <w:pPr>
        <w:tabs>
          <w:tab w:val="num" w:pos="720"/>
        </w:tabs>
        <w:ind w:left="720" w:hanging="360"/>
      </w:pPr>
      <w:rPr>
        <w:rFonts w:hint="default" w:ascii="Symbol" w:hAnsi="Symbol" w:cs="Symbol"/>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abstractNum>
  <w:num w:numId="1" w16cid:durableId="1409575910">
    <w:abstractNumId w:val="6"/>
  </w:num>
  <w:num w:numId="2" w16cid:durableId="239143422">
    <w:abstractNumId w:val="0"/>
  </w:num>
  <w:num w:numId="3" w16cid:durableId="1812016374">
    <w:abstractNumId w:val="3"/>
  </w:num>
  <w:num w:numId="4" w16cid:durableId="1056275687">
    <w:abstractNumId w:val="2"/>
  </w:num>
  <w:num w:numId="5" w16cid:durableId="429356106">
    <w:abstractNumId w:val="5"/>
  </w:num>
  <w:num w:numId="6" w16cid:durableId="1820688276">
    <w:abstractNumId w:val="1"/>
  </w:num>
  <w:num w:numId="7" w16cid:durableId="1934850666">
    <w:abstractNumId w:val="4"/>
  </w:num>
  <w:num w:numId="8" w16cid:durableId="522941823">
    <w:abstractNumId w:val="8"/>
  </w:num>
  <w:num w:numId="9" w16cid:durableId="26763014">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9"/>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034"/>
    <w:rsid w:val="000400DF"/>
    <w:rsid w:val="00060436"/>
    <w:rsid w:val="000B2FD5"/>
    <w:rsid w:val="000C70C0"/>
    <w:rsid w:val="000D3A98"/>
    <w:rsid w:val="001D4122"/>
    <w:rsid w:val="001F0252"/>
    <w:rsid w:val="00215238"/>
    <w:rsid w:val="002235D8"/>
    <w:rsid w:val="002468FE"/>
    <w:rsid w:val="002D0034"/>
    <w:rsid w:val="00324F85"/>
    <w:rsid w:val="00364463"/>
    <w:rsid w:val="004212B3"/>
    <w:rsid w:val="00445D8B"/>
    <w:rsid w:val="00466377"/>
    <w:rsid w:val="004970DC"/>
    <w:rsid w:val="004A25FA"/>
    <w:rsid w:val="004B21C3"/>
    <w:rsid w:val="004B7D69"/>
    <w:rsid w:val="00513486"/>
    <w:rsid w:val="005375D6"/>
    <w:rsid w:val="005634EB"/>
    <w:rsid w:val="00563C97"/>
    <w:rsid w:val="005822A2"/>
    <w:rsid w:val="005941B2"/>
    <w:rsid w:val="005A71D5"/>
    <w:rsid w:val="005C1F25"/>
    <w:rsid w:val="005D185C"/>
    <w:rsid w:val="00655870"/>
    <w:rsid w:val="006A7637"/>
    <w:rsid w:val="006E3A94"/>
    <w:rsid w:val="006E69D0"/>
    <w:rsid w:val="006F7124"/>
    <w:rsid w:val="00767AB9"/>
    <w:rsid w:val="007D1E4E"/>
    <w:rsid w:val="007D7245"/>
    <w:rsid w:val="00825195"/>
    <w:rsid w:val="00827B92"/>
    <w:rsid w:val="008678A5"/>
    <w:rsid w:val="00884F85"/>
    <w:rsid w:val="008F46D5"/>
    <w:rsid w:val="00972731"/>
    <w:rsid w:val="00A00FE0"/>
    <w:rsid w:val="00A01E7E"/>
    <w:rsid w:val="00A069BD"/>
    <w:rsid w:val="00A24F08"/>
    <w:rsid w:val="00A3228F"/>
    <w:rsid w:val="00A60F08"/>
    <w:rsid w:val="00A866C7"/>
    <w:rsid w:val="00AC3054"/>
    <w:rsid w:val="00AD49E4"/>
    <w:rsid w:val="00AE10A5"/>
    <w:rsid w:val="00AF093F"/>
    <w:rsid w:val="00B52A87"/>
    <w:rsid w:val="00BA23AA"/>
    <w:rsid w:val="00C37841"/>
    <w:rsid w:val="00D16A3E"/>
    <w:rsid w:val="00DA29EC"/>
    <w:rsid w:val="00DA380F"/>
    <w:rsid w:val="00E025EC"/>
    <w:rsid w:val="00E16AE3"/>
    <w:rsid w:val="00EA38A8"/>
    <w:rsid w:val="00EC2801"/>
    <w:rsid w:val="00F40A97"/>
    <w:rsid w:val="00F41668"/>
    <w:rsid w:val="04DD22AE"/>
    <w:rsid w:val="06910070"/>
    <w:rsid w:val="06F95047"/>
    <w:rsid w:val="0939E367"/>
    <w:rsid w:val="0AD70AA1"/>
    <w:rsid w:val="0E29340D"/>
    <w:rsid w:val="0E6D62BC"/>
    <w:rsid w:val="0E8E9A16"/>
    <w:rsid w:val="0ECA9AAF"/>
    <w:rsid w:val="0F973456"/>
    <w:rsid w:val="1140698D"/>
    <w:rsid w:val="1637AFED"/>
    <w:rsid w:val="199AF43E"/>
    <w:rsid w:val="19C13D2B"/>
    <w:rsid w:val="1AC33C97"/>
    <w:rsid w:val="1AD1F8E1"/>
    <w:rsid w:val="1C94DFBC"/>
    <w:rsid w:val="252BFA63"/>
    <w:rsid w:val="29723629"/>
    <w:rsid w:val="2976CACB"/>
    <w:rsid w:val="2BAC8074"/>
    <w:rsid w:val="2CE127A1"/>
    <w:rsid w:val="2E473071"/>
    <w:rsid w:val="2F3E86B7"/>
    <w:rsid w:val="33864A78"/>
    <w:rsid w:val="340DAF2C"/>
    <w:rsid w:val="348C59F9"/>
    <w:rsid w:val="34FADFCE"/>
    <w:rsid w:val="3701947D"/>
    <w:rsid w:val="392D631C"/>
    <w:rsid w:val="39752E02"/>
    <w:rsid w:val="39B863D7"/>
    <w:rsid w:val="3B09FB40"/>
    <w:rsid w:val="3B4AD771"/>
    <w:rsid w:val="3DF6CD6C"/>
    <w:rsid w:val="3EC401FC"/>
    <w:rsid w:val="4211423B"/>
    <w:rsid w:val="422D0414"/>
    <w:rsid w:val="4B1BFFAD"/>
    <w:rsid w:val="4FAED6A7"/>
    <w:rsid w:val="506A4D70"/>
    <w:rsid w:val="542A5D74"/>
    <w:rsid w:val="5516B864"/>
    <w:rsid w:val="5622CE2B"/>
    <w:rsid w:val="5635ACF1"/>
    <w:rsid w:val="58B89057"/>
    <w:rsid w:val="5A98CB4B"/>
    <w:rsid w:val="5B6C3493"/>
    <w:rsid w:val="5BE6DCFC"/>
    <w:rsid w:val="5CF7F1EA"/>
    <w:rsid w:val="5DC05E1C"/>
    <w:rsid w:val="5F0096D0"/>
    <w:rsid w:val="6497F6FA"/>
    <w:rsid w:val="65DF5F4E"/>
    <w:rsid w:val="698B3C3D"/>
    <w:rsid w:val="6D4BD4C2"/>
    <w:rsid w:val="6F1FD225"/>
    <w:rsid w:val="73A36A82"/>
    <w:rsid w:val="743A9479"/>
    <w:rsid w:val="7482012F"/>
    <w:rsid w:val="749F6F35"/>
    <w:rsid w:val="75A3A35C"/>
    <w:rsid w:val="775DDF0B"/>
    <w:rsid w:val="783D47DA"/>
    <w:rsid w:val="78740ACA"/>
    <w:rsid w:val="78B6EDC8"/>
    <w:rsid w:val="7D790473"/>
    <w:rsid w:val="7E598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4F6A7"/>
  <w15:docId w15:val="{B2FB2478-5262-4503-AD4C-ED3DC490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hAnsi="Liberation Serif" w:eastAsia="Noto Serif CJK SC" w:cs="Lohit Devanagari"/>
        <w:sz w:val="24"/>
        <w:szCs w:val="24"/>
        <w:lang w:val="fr-B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uiPriority w:val="9"/>
    <w:qFormat/>
    <w:pPr>
      <w:keepNext/>
      <w:keepLines/>
      <w:spacing w:before="480" w:after="200"/>
      <w:outlineLvl w:val="0"/>
    </w:pPr>
    <w:rPr>
      <w:rFonts w:ascii="Arial" w:hAnsi="Arial" w:eastAsia="Arial" w:cs="Arial"/>
      <w:sz w:val="40"/>
      <w:szCs w:val="40"/>
    </w:rPr>
  </w:style>
  <w:style w:type="paragraph" w:styleId="Kop2">
    <w:name w:val="heading 2"/>
    <w:basedOn w:val="Standaard"/>
    <w:uiPriority w:val="9"/>
    <w:unhideWhenUsed/>
    <w:qFormat/>
    <w:pPr>
      <w:keepNext/>
      <w:keepLines/>
      <w:spacing w:before="360" w:after="200"/>
      <w:outlineLvl w:val="1"/>
    </w:pPr>
    <w:rPr>
      <w:rFonts w:ascii="Arial" w:hAnsi="Arial" w:eastAsia="Arial" w:cs="Arial"/>
      <w:sz w:val="34"/>
    </w:rPr>
  </w:style>
  <w:style w:type="paragraph" w:styleId="Kop3">
    <w:name w:val="heading 3"/>
    <w:basedOn w:val="Standaard"/>
    <w:uiPriority w:val="9"/>
    <w:unhideWhenUsed/>
    <w:qFormat/>
    <w:pPr>
      <w:keepNext/>
      <w:keepLines/>
      <w:spacing w:before="320" w:after="200"/>
      <w:outlineLvl w:val="2"/>
    </w:pPr>
    <w:rPr>
      <w:rFonts w:ascii="Arial" w:hAnsi="Arial" w:eastAsia="Arial" w:cs="Arial"/>
      <w:sz w:val="30"/>
      <w:szCs w:val="30"/>
    </w:rPr>
  </w:style>
  <w:style w:type="paragraph" w:styleId="Kop4">
    <w:name w:val="heading 4"/>
    <w:basedOn w:val="Standaard"/>
    <w:uiPriority w:val="9"/>
    <w:unhideWhenUsed/>
    <w:qFormat/>
    <w:pPr>
      <w:keepNext/>
      <w:keepLines/>
      <w:spacing w:before="320" w:after="200"/>
      <w:outlineLvl w:val="3"/>
    </w:pPr>
    <w:rPr>
      <w:rFonts w:ascii="Arial" w:hAnsi="Arial" w:eastAsia="Arial" w:cs="Arial"/>
      <w:b/>
      <w:bCs/>
      <w:sz w:val="26"/>
      <w:szCs w:val="26"/>
    </w:rPr>
  </w:style>
  <w:style w:type="paragraph" w:styleId="Kop5">
    <w:name w:val="heading 5"/>
    <w:basedOn w:val="Standaard"/>
    <w:uiPriority w:val="9"/>
    <w:unhideWhenUsed/>
    <w:qFormat/>
    <w:pPr>
      <w:keepNext/>
      <w:keepLines/>
      <w:spacing w:before="320" w:after="200"/>
      <w:outlineLvl w:val="4"/>
    </w:pPr>
    <w:rPr>
      <w:rFonts w:ascii="Arial" w:hAnsi="Arial" w:eastAsia="Arial" w:cs="Arial"/>
      <w:b/>
      <w:bCs/>
    </w:rPr>
  </w:style>
  <w:style w:type="paragraph" w:styleId="Kop6">
    <w:name w:val="heading 6"/>
    <w:basedOn w:val="Standaard"/>
    <w:uiPriority w:val="9"/>
    <w:unhideWhenUsed/>
    <w:qFormat/>
    <w:pPr>
      <w:keepNext/>
      <w:keepLines/>
      <w:spacing w:before="320" w:after="200"/>
      <w:outlineLvl w:val="5"/>
    </w:pPr>
    <w:rPr>
      <w:rFonts w:ascii="Arial" w:hAnsi="Arial" w:eastAsia="Arial" w:cs="Arial"/>
      <w:b/>
      <w:bCs/>
      <w:sz w:val="22"/>
      <w:szCs w:val="22"/>
    </w:rPr>
  </w:style>
  <w:style w:type="paragraph" w:styleId="Kop7">
    <w:name w:val="heading 7"/>
    <w:basedOn w:val="Standaard"/>
    <w:uiPriority w:val="9"/>
    <w:unhideWhenUsed/>
    <w:qFormat/>
    <w:pPr>
      <w:keepNext/>
      <w:keepLines/>
      <w:spacing w:before="320" w:after="200"/>
      <w:outlineLvl w:val="6"/>
    </w:pPr>
    <w:rPr>
      <w:rFonts w:ascii="Arial" w:hAnsi="Arial" w:eastAsia="Arial" w:cs="Arial"/>
      <w:b/>
      <w:bCs/>
      <w:i/>
      <w:iCs/>
      <w:sz w:val="22"/>
      <w:szCs w:val="22"/>
    </w:rPr>
  </w:style>
  <w:style w:type="paragraph" w:styleId="Kop8">
    <w:name w:val="heading 8"/>
    <w:basedOn w:val="Standaard"/>
    <w:uiPriority w:val="9"/>
    <w:unhideWhenUsed/>
    <w:qFormat/>
    <w:pPr>
      <w:keepNext/>
      <w:keepLines/>
      <w:spacing w:before="320" w:after="200"/>
      <w:outlineLvl w:val="7"/>
    </w:pPr>
    <w:rPr>
      <w:rFonts w:ascii="Arial" w:hAnsi="Arial" w:eastAsia="Arial" w:cs="Arial"/>
      <w:i/>
      <w:iCs/>
      <w:sz w:val="22"/>
      <w:szCs w:val="22"/>
    </w:rPr>
  </w:style>
  <w:style w:type="paragraph" w:styleId="Kop9">
    <w:name w:val="heading 9"/>
    <w:basedOn w:val="Standaard"/>
    <w:uiPriority w:val="9"/>
    <w:unhideWhenUsed/>
    <w:qFormat/>
    <w:pPr>
      <w:keepNext/>
      <w:keepLines/>
      <w:spacing w:before="320" w:after="200"/>
      <w:outlineLvl w:val="8"/>
    </w:pPr>
    <w:rPr>
      <w:rFonts w:ascii="Arial" w:hAnsi="Arial" w:eastAsia="Arial" w:cs="Arial"/>
      <w:i/>
      <w:iCs/>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uiPriority w:val="59"/>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Light" w:customStyle="1">
    <w:name w:val="Table Grid Light"/>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styleId="Onopgemaaktetabel1">
    <w:name w:val="Plain Table 1"/>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Onopgemaaktetabel2">
    <w:name w:val="Plain Table 2"/>
    <w:uiPriority w:val="59"/>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Onopgemaaktetabel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nopgemaaktetabel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nopgemaaktetabel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color="000000" w:sz="4" w:space="0"/>
          <w:bottom w:val="single" w:color="404040" w:sz="4" w:space="0"/>
          <w:right w:val="none" w:color="000000" w:sz="4" w:space="0"/>
        </w:tcBorders>
        <w:shd w:val="clear" w:color="FFFFFF" w:fill="auto"/>
      </w:tcPr>
    </w:tblStylePr>
    <w:tblStylePr w:type="lastRow">
      <w:rPr>
        <w:i/>
        <w:color w:val="404040"/>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Rastertabel1licht">
    <w:name w:val="Grid Table 1 Light"/>
    <w:uiPriority w:val="99"/>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0" w:type="dxa"/>
        <w:bottom w:w="0" w:type="dxa"/>
        <w:right w:w="0" w:type="dxa"/>
      </w:tblCellMar>
    </w:tblPr>
    <w:tblStylePr w:type="firstRow">
      <w:rPr>
        <w:b/>
        <w:color w:val="404040"/>
      </w:rPr>
      <w:tblPr/>
      <w:tcPr>
        <w:tcBorders>
          <w:bottom w:val="single" w:color="6A6A6A"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style>
  <w:style w:type="table" w:styleId="GridTable1Light-Accent1" w:customStyle="1">
    <w:name w:val="Grid Table 1 Light - Accent 1"/>
    <w:uiPriority w:val="99"/>
    <w:tblPr>
      <w:tblStyleRowBandSize w:val="1"/>
      <w:tblStyleColBandSize w:val="1"/>
      <w:tblInd w:w="0" w:type="dxa"/>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CellMar>
        <w:top w:w="0" w:type="dxa"/>
        <w:left w:w="0" w:type="dxa"/>
        <w:bottom w:w="0" w:type="dxa"/>
        <w:right w:w="0" w:type="dxa"/>
      </w:tblCellMar>
    </w:tblPr>
    <w:tblStylePr w:type="firstRow">
      <w:rPr>
        <w:b/>
        <w:color w:val="404040"/>
      </w:rPr>
      <w:tbl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style>
  <w:style w:type="table" w:styleId="GridTable1Light-Accent2" w:customStyle="1">
    <w:name w:val="Grid Table 1 Light - Accent 2"/>
    <w:uiPriority w:val="99"/>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0" w:type="dxa"/>
        <w:bottom w:w="0" w:type="dxa"/>
        <w:right w:w="0" w:type="dxa"/>
      </w:tblCellMar>
    </w:tblPr>
    <w:tblStylePr w:type="firstRow">
      <w:rPr>
        <w:b/>
        <w:color w:val="404040"/>
      </w:rPr>
      <w:tblPr/>
      <w:tcPr>
        <w:tcBorders>
          <w:bottom w:val="single" w:color="F4B2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styleId="GridTable1Light-Accent3" w:customStyle="1">
    <w:name w:val="Grid Table 1 Light - Accent 3"/>
    <w:uiPriority w:val="99"/>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0" w:type="dxa"/>
        <w:bottom w:w="0" w:type="dxa"/>
        <w:right w:w="0" w:type="dxa"/>
      </w:tblCellMar>
    </w:tblPr>
    <w:tblStylePr w:type="firstRow">
      <w:rPr>
        <w:b/>
        <w:color w:val="404040"/>
      </w:rPr>
      <w:tbl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styleId="GridTable1Light-Accent4" w:customStyle="1">
    <w:name w:val="Grid Table 1 Light - Accent 4"/>
    <w:uiPriority w:val="99"/>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top w:w="0" w:type="dxa"/>
        <w:left w:w="0" w:type="dxa"/>
        <w:bottom w:w="0" w:type="dxa"/>
        <w:right w:w="0" w:type="dxa"/>
      </w:tblCellMar>
    </w:tblPr>
    <w:tblStylePr w:type="firstRow">
      <w:rPr>
        <w:b/>
        <w:color w:val="404040"/>
      </w:rPr>
      <w:tblPr/>
      <w:tcPr>
        <w:tcBorders>
          <w:bottom w:val="single" w:color="FFDA6A"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style>
  <w:style w:type="table" w:styleId="GridTable1Light-Accent5" w:customStyle="1">
    <w:name w:val="Grid Table 1 Light - Accent 5"/>
    <w:uiPriority w:val="99"/>
    <w:tblPr>
      <w:tblStyleRowBandSize w:val="1"/>
      <w:tblStyleColBandSize w:val="1"/>
      <w:tblInd w:w="0" w:type="dxa"/>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CellMar>
        <w:top w:w="0" w:type="dxa"/>
        <w:left w:w="0" w:type="dxa"/>
        <w:bottom w:w="0" w:type="dxa"/>
        <w:right w:w="0" w:type="dxa"/>
      </w:tblCellMar>
    </w:tblPr>
    <w:tblStylePr w:type="firstRow">
      <w:rPr>
        <w:b/>
        <w:color w:val="404040"/>
      </w:rPr>
      <w:tblPr/>
      <w:tcPr>
        <w:tcBorders>
          <w:bottom w:val="single" w:color="9E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styleId="GridTable1Light-Accent6" w:customStyle="1">
    <w:name w:val="Grid Table 1 Light - Accent 6"/>
    <w:uiPriority w:val="99"/>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0" w:type="dxa"/>
        <w:bottom w:w="0" w:type="dxa"/>
        <w:right w:w="0" w:type="dxa"/>
      </w:tblCellMar>
    </w:tblPr>
    <w:tblStylePr w:type="firstRow">
      <w:rPr>
        <w:b/>
        <w:color w:val="404040"/>
      </w:rPr>
      <w:tbl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styleId="Rastertabel2">
    <w:name w:val="Grid Table 2"/>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6A6A6A" w:themeColor="text1" w:themeTint="95" w:sz="12" w:space="0"/>
          <w:right w:val="none" w:color="000000" w:sz="4" w:space="0"/>
        </w:tcBorders>
        <w:shd w:val="clear" w:color="FFFFFF" w:fill="auto"/>
      </w:tcPr>
    </w:tblStylePr>
    <w:tblStylePr w:type="lastRow">
      <w:rPr>
        <w:b/>
        <w:color w:val="404040"/>
      </w:rPr>
      <w:tblPr/>
      <w:tcPr>
        <w:tcBorders>
          <w:top w:val="single" w:color="6A6A6A" w:themeColor="text1" w:themeTint="9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customStyle="1">
    <w:name w:val="Grid Table 2 - Accent 1"/>
    <w:uiPriority w:val="99"/>
    <w:tblPr>
      <w:tblStyleRowBandSize w:val="1"/>
      <w:tblStyleColBandSize w:val="1"/>
      <w:tblInd w:w="0" w:type="dxa"/>
      <w:tblBorders>
        <w:bottom w:val="single" w:color="537DC8" w:themeColor="accent1" w:themeTint="EA" w:sz="4" w:space="0"/>
        <w:insideH w:val="single" w:color="537DC8" w:themeColor="accent1" w:themeTint="EA" w:sz="4" w:space="0"/>
        <w:insideV w:val="single" w:color="537DC8" w:themeColor="accent1" w:themeTint="EA"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537DC8" w:themeColor="accent1" w:themeTint="EA" w:sz="12" w:space="0"/>
          <w:right w:val="none" w:color="000000" w:sz="4" w:space="0"/>
        </w:tcBorders>
        <w:shd w:val="clear" w:color="FFFFFF" w:fill="auto"/>
      </w:tcPr>
    </w:tblStylePr>
    <w:tblStylePr w:type="lastRow">
      <w:rPr>
        <w:b/>
        <w:color w:val="404040"/>
      </w:rPr>
      <w:tblPr/>
      <w:tcPr>
        <w:tcBorders>
          <w:top w:val="single" w:color="537DC8" w:themeColor="accent1" w:themeTint="E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customStyle="1">
    <w:name w:val="Grid Table 2 - Accent 2"/>
    <w:uiPriority w:val="99"/>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F4B184" w:themeColor="accent2" w:themeTint="97" w:sz="12" w:space="0"/>
          <w:right w:val="none" w:color="000000" w:sz="4" w:space="0"/>
        </w:tcBorders>
        <w:shd w:val="clear" w:color="FFFFFF" w:fill="auto"/>
      </w:tcPr>
    </w:tblStylePr>
    <w:tblStylePr w:type="lastRow">
      <w:rPr>
        <w:b/>
        <w:color w:val="404040"/>
      </w:rPr>
      <w:tblPr/>
      <w:tcPr>
        <w:tcBorders>
          <w:top w:val="single" w:color="F4B184" w:themeColor="accent2" w:themeTint="97"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customStyle="1">
    <w:name w:val="Grid Table 2 - Accent 3"/>
    <w:uiPriority w:val="99"/>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A5A5A5" w:themeColor="accent3" w:themeTint="FE" w:sz="12" w:space="0"/>
          <w:right w:val="none" w:color="000000" w:sz="4" w:space="0"/>
        </w:tcBorders>
        <w:shd w:val="clear" w:color="FFFFFF" w:fill="auto"/>
      </w:tcPr>
    </w:tblStylePr>
    <w:tblStylePr w:type="lastRow">
      <w:rPr>
        <w:b/>
        <w:color w:val="404040"/>
      </w:rPr>
      <w:tblPr/>
      <w:tcPr>
        <w:tcBorders>
          <w:top w:val="single" w:color="A5A5A5" w:themeColor="accent3" w:themeTint="FE"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customStyle="1">
    <w:name w:val="Grid Table 2 - Accent 4"/>
    <w:uiPriority w:val="99"/>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FFD865" w:themeColor="accent4" w:themeTint="9A" w:sz="12" w:space="0"/>
          <w:right w:val="none" w:color="000000" w:sz="4" w:space="0"/>
        </w:tcBorders>
        <w:shd w:val="clear" w:color="FFFFFF" w:fill="auto"/>
      </w:tcPr>
    </w:tblStylePr>
    <w:tblStylePr w:type="lastRow">
      <w:rPr>
        <w:b/>
        <w:color w:val="404040"/>
      </w:rPr>
      <w:tblPr/>
      <w:tcPr>
        <w:tcBorders>
          <w:top w:val="single" w:color="FFD865" w:themeColor="accent4" w:themeTint="9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customStyle="1">
    <w:name w:val="Grid Table 2 - Accent 5"/>
    <w:uiPriority w:val="99"/>
    <w:tblPr>
      <w:tblStyleRowBandSize w:val="1"/>
      <w:tblStyleColBandSize w:val="1"/>
      <w:tblInd w:w="0" w:type="dxa"/>
      <w:tblBorders>
        <w:bottom w:val="single" w:color="5B9BD5" w:themeColor="accent5" w:sz="4" w:space="0"/>
        <w:insideH w:val="single" w:color="5B9BD5" w:themeColor="accent5" w:sz="4" w:space="0"/>
        <w:insideV w:val="single" w:color="5B9BD5" w:themeColor="accent5"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5B9BD5" w:themeColor="accent5" w:sz="12" w:space="0"/>
          <w:right w:val="none" w:color="000000" w:sz="4" w:space="0"/>
        </w:tcBorders>
        <w:shd w:val="clear" w:color="FFFFFF" w:fill="auto"/>
      </w:tcPr>
    </w:tblStylePr>
    <w:tblStylePr w:type="lastRow">
      <w:rPr>
        <w:b/>
        <w:color w:val="404040"/>
      </w:rPr>
      <w:tblPr/>
      <w:tcPr>
        <w:tcBorders>
          <w:top w:val="single" w:color="5B9BD5"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customStyle="1">
    <w:name w:val="Grid Table 2 - Accent 6"/>
    <w:uiPriority w:val="99"/>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Rastertabel3">
    <w:name w:val="Grid Table 3"/>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customStyle="1">
    <w:name w:val="Grid Table 3 - Accent 1"/>
    <w:uiPriority w:val="99"/>
    <w:tblPr>
      <w:tblStyleRowBandSize w:val="1"/>
      <w:tblStyleColBandSize w:val="1"/>
      <w:tblInd w:w="0" w:type="dxa"/>
      <w:tblBorders>
        <w:bottom w:val="single" w:color="537DC8" w:themeColor="accent1" w:themeTint="EA" w:sz="4" w:space="0"/>
        <w:insideH w:val="single" w:color="537DC8" w:themeColor="accent1" w:themeTint="EA" w:sz="4" w:space="0"/>
        <w:insideV w:val="single" w:color="537DC8" w:themeColor="accent1" w:themeTint="EA"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customStyle="1">
    <w:name w:val="Grid Table 3 - Accent 2"/>
    <w:uiPriority w:val="99"/>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customStyle="1">
    <w:name w:val="Grid Table 3 - Accent 3"/>
    <w:uiPriority w:val="99"/>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customStyle="1">
    <w:name w:val="Grid Table 3 - Accent 4"/>
    <w:uiPriority w:val="99"/>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customStyle="1">
    <w:name w:val="Grid Table 3 - Accent 5"/>
    <w:uiPriority w:val="99"/>
    <w:tblPr>
      <w:tblStyleRowBandSize w:val="1"/>
      <w:tblStyleColBandSize w:val="1"/>
      <w:tblInd w:w="0" w:type="dxa"/>
      <w:tblBorders>
        <w:bottom w:val="single" w:color="5B9BD5" w:themeColor="accent5" w:sz="4" w:space="0"/>
        <w:insideH w:val="single" w:color="5B9BD5" w:themeColor="accent5" w:sz="4" w:space="0"/>
        <w:insideV w:val="single" w:color="5B9BD5" w:themeColor="accent5"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customStyle="1">
    <w:name w:val="Grid Table 3 - Accent 6"/>
    <w:uiPriority w:val="99"/>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Rastertabel4">
    <w:name w:val="Grid Table 4"/>
    <w:uiPriority w:val="59"/>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0" w:type="dxa"/>
        <w:bottom w:w="0" w:type="dxa"/>
        <w:right w:w="0" w:type="dxa"/>
      </w:tblCellMar>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customStyle="1">
    <w:name w:val="Grid Table 4 - Accent 1"/>
    <w:uiPriority w:val="59"/>
    <w:tblPr>
      <w:tblStyleRowBandSize w:val="1"/>
      <w:tblStyleColBandSize w:val="1"/>
      <w:tblInd w:w="0" w:type="dxa"/>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CellMar>
        <w:top w:w="0" w:type="dxa"/>
        <w:left w:w="0" w:type="dxa"/>
        <w:bottom w:w="0" w:type="dxa"/>
        <w:right w:w="0" w:type="dxa"/>
      </w:tblCellMar>
    </w:tblPr>
    <w:tblStylePr w:type="firstRow">
      <w:rPr>
        <w:rFonts w:ascii="Arial" w:hAnsi="Arial"/>
        <w:b/>
        <w:color w:val="FFFFFF"/>
        <w:sz w:val="22"/>
      </w:rPr>
      <w:tbl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bl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customStyle="1">
    <w:name w:val="Grid Table 4 - Accent 2"/>
    <w:uiPriority w:val="59"/>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top w:w="0" w:type="dxa"/>
        <w:left w:w="0" w:type="dxa"/>
        <w:bottom w:w="0" w:type="dxa"/>
        <w:right w:w="0" w:type="dxa"/>
      </w:tblCellMar>
    </w:tblPr>
    <w:tblStylePr w:type="firstRow">
      <w:rPr>
        <w:rFonts w:ascii="Arial" w:hAnsi="Arial"/>
        <w:b/>
        <w:color w:val="FFFFFF"/>
        <w:sz w:val="22"/>
      </w:rPr>
      <w:tblPr/>
      <w:tcPr>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shd w:val="clear" w:color="F4B184" w:themeColor="accent2" w:themeTint="97" w:fill="F4B184" w:themeFill="accent2" w:themeFillTint="97"/>
      </w:tcPr>
    </w:tblStylePr>
    <w:tblStylePr w:type="lastRow">
      <w:rPr>
        <w:b/>
        <w:color w:val="404040"/>
      </w:rPr>
      <w:tblPr/>
      <w:tcPr>
        <w:tcBorders>
          <w:top w:val="single" w:color="F4B184"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customStyle="1">
    <w:name w:val="Grid Table 4 - Accent 3"/>
    <w:uiPriority w:val="59"/>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top w:w="0" w:type="dxa"/>
        <w:left w:w="0" w:type="dxa"/>
        <w:bottom w:w="0" w:type="dxa"/>
        <w:right w:w="0" w:type="dxa"/>
      </w:tblCellMar>
    </w:tblPr>
    <w:tblStylePr w:type="firstRow">
      <w:rPr>
        <w:rFonts w:ascii="Arial" w:hAnsi="Arial"/>
        <w:b/>
        <w:color w:val="FFFFFF"/>
        <w:sz w:val="22"/>
      </w:rPr>
      <w:tbl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bl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customStyle="1">
    <w:name w:val="Grid Table 4 - Accent 4"/>
    <w:uiPriority w:val="59"/>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CellMar>
        <w:top w:w="0" w:type="dxa"/>
        <w:left w:w="0" w:type="dxa"/>
        <w:bottom w:w="0" w:type="dxa"/>
        <w:right w:w="0" w:type="dxa"/>
      </w:tblCellMar>
    </w:tblPr>
    <w:tblStylePr w:type="firstRow">
      <w:rPr>
        <w:rFonts w:ascii="Arial" w:hAnsi="Arial"/>
        <w:b/>
        <w:color w:val="FFFFFF"/>
        <w:sz w:val="22"/>
      </w:rPr>
      <w:tblPr/>
      <w:tcPr>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shd w:val="clear" w:color="FFD865" w:themeColor="accent4" w:themeTint="9A" w:fill="FFD865" w:themeFill="accent4" w:themeFillTint="9A"/>
      </w:tcPr>
    </w:tblStylePr>
    <w:tblStylePr w:type="lastRow">
      <w:rPr>
        <w:b/>
        <w:color w:val="404040"/>
      </w:rPr>
      <w:tblPr/>
      <w:tcPr>
        <w:tcBorders>
          <w:top w:val="single" w:color="FFD865"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customStyle="1">
    <w:name w:val="Grid Table 4 - Accent 5"/>
    <w:uiPriority w:val="59"/>
    <w:tblPr>
      <w:tblStyleRowBandSize w:val="1"/>
      <w:tblStyleColBandSize w:val="1"/>
      <w:tblInd w:w="0" w:type="dxa"/>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CellMar>
        <w:top w:w="0" w:type="dxa"/>
        <w:left w:w="0" w:type="dxa"/>
        <w:bottom w:w="0" w:type="dxa"/>
        <w:right w:w="0" w:type="dxa"/>
      </w:tblCellMar>
    </w:tblPr>
    <w:tblStylePr w:type="firstRow">
      <w:rPr>
        <w:rFonts w:ascii="Arial" w:hAnsi="Arial"/>
        <w:b/>
        <w:color w:val="FFFFFF"/>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bl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customStyle="1">
    <w:name w:val="Grid Table 4 - Accent 6"/>
    <w:uiPriority w:val="59"/>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0" w:type="dxa"/>
        <w:bottom w:w="0" w:type="dxa"/>
        <w:right w:w="0" w:type="dxa"/>
      </w:tblCellMar>
    </w:tblPr>
    <w:tblStylePr w:type="firstRow">
      <w:rPr>
        <w:rFonts w:ascii="Arial" w:hAnsi="Arial"/>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Rastertabel5donker">
    <w:name w:val="Grid Table 5 Dark"/>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ridTable5Dark-Accent1" w:customStyle="1">
    <w:name w:val="Grid Table 5 Dark- Accent 1"/>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customStyle="1">
    <w:name w:val="Grid Table 5 Dark - Accent 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customStyle="1">
    <w:name w:val="Grid Table 5 Dark - Accent 3"/>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styleId="GridTable5Dark-Accent4" w:customStyle="1">
    <w:name w:val="Grid Table 5 Dark- Accent 4"/>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customStyle="1">
    <w:name w:val="Grid Table 5 Dark - Accent 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CellMar>
        <w:top w:w="0" w:type="dxa"/>
        <w:left w:w="0" w:type="dxa"/>
        <w:bottom w:w="0" w:type="dxa"/>
        <w:right w:w="0"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customStyle="1">
    <w:name w:val="Grid Table 5 Dark - Accent 6"/>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Rastertabel6kleurrijk">
    <w:name w:val="Grid Table 6 Colorful"/>
    <w:uiPriority w:val="99"/>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0" w:type="dxa"/>
        <w:bottom w:w="0" w:type="dxa"/>
        <w:right w:w="0" w:type="dxa"/>
      </w:tblCellMar>
    </w:tblPr>
    <w:tblStylePr w:type="firstRow">
      <w:rPr>
        <w:b/>
        <w:color w:val="7F7F7F" w:themeColor="text1" w:themeTint="80" w:themeShade="95"/>
      </w:rPr>
      <w:tblPr/>
      <w:tcPr>
        <w:tcBorders>
          <w:bottom w:val="single" w:color="7F7F7F" w:themeColor="text1" w:themeTint="80" w:sz="12" w:space="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customStyle="1">
    <w:name w:val="Grid Table 6 Colorful - Accent 1"/>
    <w:uiPriority w:val="99"/>
    <w:tblPr>
      <w:tblStyleRowBandSize w:val="1"/>
      <w:tblStyleColBandSize w:val="1"/>
      <w:tblInd w:w="0" w:type="dxa"/>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CellMar>
        <w:top w:w="0" w:type="dxa"/>
        <w:left w:w="0" w:type="dxa"/>
        <w:bottom w:w="0" w:type="dxa"/>
        <w:right w:w="0" w:type="dxa"/>
      </w:tblCellMar>
    </w:tblPr>
    <w:tblStylePr w:type="firstRow">
      <w:rPr>
        <w:b/>
        <w:color w:val="A0B7E1" w:themeColor="accent1" w:themeTint="80" w:themeShade="95"/>
      </w:rPr>
      <w:tblPr/>
      <w:tcPr>
        <w:tcBorders>
          <w:bottom w:val="single" w:color="A0B7E1" w:themeColor="accent1" w:themeTint="80" w:sz="12" w:space="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customStyle="1">
    <w:name w:val="Grid Table 6 Colorful - Accent 2"/>
    <w:uiPriority w:val="99"/>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top w:w="0" w:type="dxa"/>
        <w:left w:w="0" w:type="dxa"/>
        <w:bottom w:w="0" w:type="dxa"/>
        <w:right w:w="0" w:type="dxa"/>
      </w:tblCellMar>
    </w:tblPr>
    <w:tblStylePr w:type="firstRow">
      <w:rPr>
        <w:b/>
        <w:color w:val="F4B184" w:themeColor="accent2" w:themeTint="97" w:themeShade="95"/>
      </w:rPr>
      <w:tblPr/>
      <w:tcPr>
        <w:tcBorders>
          <w:bottom w:val="single" w:color="F4B184" w:themeColor="accent2" w:themeTint="97" w:sz="12" w:space="0"/>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customStyle="1">
    <w:name w:val="Grid Table 6 Colorful - Accent 3"/>
    <w:uiPriority w:val="99"/>
    <w:tblPr>
      <w:tblStyleRowBandSize w:val="1"/>
      <w:tblStyleColBandSize w:val="1"/>
      <w:tblInd w:w="0" w:type="dxa"/>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0" w:type="dxa"/>
        <w:bottom w:w="0" w:type="dxa"/>
        <w:right w:w="0" w:type="dxa"/>
      </w:tblCellMar>
    </w:tblPr>
    <w:tblStylePr w:type="firstRow">
      <w:rPr>
        <w:b/>
        <w:color w:val="A5A5A5" w:themeColor="accent3" w:themeTint="FE" w:themeShade="95"/>
      </w:rPr>
      <w:tblPr/>
      <w:tcPr>
        <w:tcBorders>
          <w:bottom w:val="single" w:color="A5A5A5" w:themeColor="accent3" w:themeTint="FE" w:sz="12" w:space="0"/>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customStyle="1">
    <w:name w:val="Grid Table 6 Colorful - Accent 4"/>
    <w:uiPriority w:val="99"/>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top w:w="0" w:type="dxa"/>
        <w:left w:w="0" w:type="dxa"/>
        <w:bottom w:w="0" w:type="dxa"/>
        <w:right w:w="0" w:type="dxa"/>
      </w:tblCellMar>
    </w:tblPr>
    <w:tblStylePr w:type="firstRow">
      <w:rPr>
        <w:b/>
        <w:color w:val="FFD865" w:themeColor="accent4" w:themeTint="9A" w:themeShade="95"/>
      </w:rPr>
      <w:tblPr/>
      <w:tcPr>
        <w:tcBorders>
          <w:bottom w:val="single" w:color="FFD865" w:themeColor="accent4" w:themeTint="9A" w:sz="12" w:space="0"/>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customStyle="1">
    <w:name w:val="Grid Table 6 Colorful - Accent 5"/>
    <w:uiPriority w:val="99"/>
    <w:tblPr>
      <w:tblStyleRowBandSize w:val="1"/>
      <w:tblStyleColBandSize w:val="1"/>
      <w:tblInd w:w="0" w:type="dxa"/>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CellMar>
        <w:top w:w="0" w:type="dxa"/>
        <w:left w:w="0" w:type="dxa"/>
        <w:bottom w:w="0" w:type="dxa"/>
        <w:right w:w="0" w:type="dxa"/>
      </w:tblCellMar>
    </w:tblPr>
    <w:tblStylePr w:type="firstRow">
      <w:rPr>
        <w:b/>
        <w:color w:val="245A8D" w:themeColor="accent5" w:themeShade="95"/>
      </w:rPr>
      <w:tblPr/>
      <w:tcPr>
        <w:tcBorders>
          <w:bottom w:val="single" w:color="5B9BD5" w:themeColor="accent5" w:sz="12" w:space="0"/>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customStyle="1">
    <w:name w:val="Grid Table 6 Colorful - Accent 6"/>
    <w:uiPriority w:val="99"/>
    <w:tblPr>
      <w:tblStyleRowBandSize w:val="1"/>
      <w:tblStyleColBandSize w:val="1"/>
      <w:tblInd w:w="0" w:type="dxa"/>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top w:w="0" w:type="dxa"/>
        <w:left w:w="0" w:type="dxa"/>
        <w:bottom w:w="0" w:type="dxa"/>
        <w:right w:w="0" w:type="dxa"/>
      </w:tblCellMar>
    </w:tblPr>
    <w:tblStylePr w:type="firstRow">
      <w:rPr>
        <w:b/>
        <w:color w:val="245A8D" w:themeColor="accent5" w:themeShade="95"/>
      </w:rPr>
      <w:tblPr/>
      <w:tcPr>
        <w:tcBorders>
          <w:bottom w:val="single" w:color="70AD47" w:themeColor="accent6" w:sz="12" w:space="0"/>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Rastertabel7kleurrijk">
    <w:name w:val="Grid Table 7 Colorful"/>
    <w:uiPriority w:val="99"/>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color="auto" w:sz="0" w:space="0"/>
          <w:left w:val="none" w:color="auto" w:sz="0" w:space="0"/>
          <w:bottom w:val="single" w:color="7F7F7F" w:themeColor="text1" w:themeTint="80" w:sz="4" w:space="0"/>
          <w:right w:val="none" w:color="auto" w:sz="0" w:space="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color="7F7F7F" w:themeColor="text1" w:themeTint="80" w:sz="4" w:space="0"/>
          <w:left w:val="none" w:color="auto" w:sz="0" w:space="0"/>
          <w:bottom w:val="none" w:color="auto" w:sz="0" w:space="0"/>
          <w:right w:val="none" w:color="auto" w:sz="0" w:space="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color="auto" w:sz="0" w:space="0"/>
          <w:left w:val="none" w:color="auto" w:sz="0" w:space="0"/>
          <w:bottom w:val="none" w:color="auto" w:sz="0" w:space="0"/>
          <w:right w:val="single" w:color="7F7F7F" w:themeColor="text1" w:themeTint="80" w:sz="4" w:space="0"/>
        </w:tcBorders>
        <w:shd w:val="clear" w:color="FFFFFF" w:fill="auto"/>
      </w:tcPr>
    </w:tblStylePr>
    <w:tblStylePr w:type="lastCol">
      <w:rPr>
        <w:rFonts w:ascii="Arial" w:hAnsi="Arial"/>
        <w:i/>
        <w:color w:val="7F7F7F" w:themeColor="text1" w:themeTint="80" w:themeShade="95"/>
        <w:sz w:val="22"/>
      </w:rPr>
      <w:tblPr/>
      <w:tcPr>
        <w:tcBorders>
          <w:top w:val="none" w:color="auto" w:sz="0" w:space="0"/>
          <w:left w:val="single" w:color="7F7F7F" w:themeColor="text1" w:themeTint="80" w:sz="4" w:space="0"/>
          <w:bottom w:val="none" w:color="auto" w:sz="0" w:space="0"/>
          <w:right w:val="none" w:color="auto" w:sz="0" w:space="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customStyle="1">
    <w:name w:val="Grid Table 7 Colorful - Accent 1"/>
    <w:uiPriority w:val="99"/>
    <w:tblPr>
      <w:tblStyleRowBandSize w:val="1"/>
      <w:tblStyleColBandSize w:val="1"/>
      <w:tblInd w:w="0" w:type="dxa"/>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CellMar>
        <w:top w:w="0" w:type="dxa"/>
        <w:left w:w="0" w:type="dxa"/>
        <w:bottom w:w="0" w:type="dxa"/>
        <w:right w:w="0" w:type="dxa"/>
      </w:tblCellMar>
    </w:tblPr>
    <w:tblStylePr w:type="firstRow">
      <w:rPr>
        <w:rFonts w:ascii="Arial" w:hAnsi="Arial"/>
        <w:b/>
        <w:color w:val="A0B7E1" w:themeColor="accent1" w:themeTint="80" w:themeShade="95"/>
        <w:sz w:val="22"/>
      </w:rPr>
      <w:tblPr/>
      <w:tcPr>
        <w:tcBorders>
          <w:top w:val="none" w:color="auto" w:sz="0" w:space="0"/>
          <w:left w:val="none" w:color="auto" w:sz="0" w:space="0"/>
          <w:bottom w:val="single" w:color="A0B7E1" w:themeColor="accent1" w:themeTint="80" w:sz="4" w:space="0"/>
          <w:right w:val="none" w:color="auto" w:sz="0" w:space="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color="A0B7E1" w:themeColor="accent1" w:themeTint="80" w:sz="4" w:space="0"/>
          <w:left w:val="none" w:color="auto" w:sz="0" w:space="0"/>
          <w:bottom w:val="none" w:color="auto" w:sz="0" w:space="0"/>
          <w:right w:val="none" w:color="auto" w:sz="0" w:space="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color="auto" w:sz="0" w:space="0"/>
          <w:left w:val="none" w:color="auto" w:sz="0" w:space="0"/>
          <w:bottom w:val="none" w:color="auto" w:sz="0" w:space="0"/>
          <w:right w:val="single" w:color="A0B7E1" w:themeColor="accent1" w:themeTint="80" w:sz="4" w:space="0"/>
        </w:tcBorders>
        <w:shd w:val="clear" w:color="FFFFFF" w:fill="auto"/>
      </w:tcPr>
    </w:tblStylePr>
    <w:tblStylePr w:type="lastCol">
      <w:rPr>
        <w:rFonts w:ascii="Arial" w:hAnsi="Arial"/>
        <w:i/>
        <w:color w:val="A0B7E1" w:themeColor="accent1" w:themeTint="80" w:themeShade="95"/>
        <w:sz w:val="22"/>
      </w:rPr>
      <w:tblPr/>
      <w:tcPr>
        <w:tcBorders>
          <w:top w:val="none" w:color="auto" w:sz="0" w:space="0"/>
          <w:left w:val="single" w:color="A0B7E1" w:themeColor="accent1" w:themeTint="80" w:sz="4" w:space="0"/>
          <w:bottom w:val="none" w:color="auto" w:sz="0" w:space="0"/>
          <w:right w:val="none" w:color="auto" w:sz="0" w:space="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customStyle="1">
    <w:name w:val="Grid Table 7 Colorful - Accent 2"/>
    <w:uiPriority w:val="99"/>
    <w:tblPr>
      <w:tblStyleRowBandSize w:val="1"/>
      <w:tblStyleColBandSize w:val="1"/>
      <w:tblInd w:w="0" w:type="dxa"/>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top w:w="0" w:type="dxa"/>
        <w:left w:w="0" w:type="dxa"/>
        <w:bottom w:w="0" w:type="dxa"/>
        <w:right w:w="0" w:type="dxa"/>
      </w:tblCellMar>
    </w:tblPr>
    <w:tblStylePr w:type="firstRow">
      <w:rPr>
        <w:rFonts w:ascii="Arial" w:hAnsi="Arial"/>
        <w:b/>
        <w:color w:val="F4B184" w:themeColor="accent2" w:themeTint="97" w:themeShade="95"/>
        <w:sz w:val="22"/>
      </w:rPr>
      <w:tblPr/>
      <w:tcPr>
        <w:tcBorders>
          <w:top w:val="none" w:color="auto" w:sz="0" w:space="0"/>
          <w:left w:val="none" w:color="auto" w:sz="0" w:space="0"/>
          <w:bottom w:val="single" w:color="F4B184" w:themeColor="accent2" w:themeTint="97" w:sz="4" w:space="0"/>
          <w:right w:val="none" w:color="auto" w:sz="0" w:space="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color="F4B184" w:themeColor="accent2" w:themeTint="97" w:sz="4" w:space="0"/>
          <w:left w:val="none" w:color="auto" w:sz="0" w:space="0"/>
          <w:bottom w:val="none" w:color="auto" w:sz="0" w:space="0"/>
          <w:right w:val="none" w:color="auto" w:sz="0" w:space="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color="auto" w:sz="0" w:space="0"/>
          <w:left w:val="none" w:color="auto" w:sz="0" w:space="0"/>
          <w:bottom w:val="none" w:color="auto" w:sz="0" w:space="0"/>
          <w:right w:val="single" w:color="F4B184" w:themeColor="accent2" w:themeTint="97" w:sz="4" w:space="0"/>
        </w:tcBorders>
        <w:shd w:val="clear" w:color="FFFFFF" w:fill="auto"/>
      </w:tcPr>
    </w:tblStylePr>
    <w:tblStylePr w:type="lastCol">
      <w:rPr>
        <w:rFonts w:ascii="Arial" w:hAnsi="Arial"/>
        <w:i/>
        <w:color w:val="F4B184" w:themeColor="accent2" w:themeTint="97" w:themeShade="95"/>
        <w:sz w:val="22"/>
      </w:rPr>
      <w:tblPr/>
      <w:tcPr>
        <w:tcBorders>
          <w:top w:val="none" w:color="auto" w:sz="0" w:space="0"/>
          <w:left w:val="single" w:color="F4B184" w:themeColor="accent2" w:themeTint="97" w:sz="4" w:space="0"/>
          <w:bottom w:val="none" w:color="auto" w:sz="0" w:space="0"/>
          <w:right w:val="none" w:color="auto" w:sz="0" w:space="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customStyle="1">
    <w:name w:val="Grid Table 7 Colorful - Accent 3"/>
    <w:uiPriority w:val="99"/>
    <w:tblPr>
      <w:tblStyleRowBandSize w:val="1"/>
      <w:tblStyleColBandSize w:val="1"/>
      <w:tblInd w:w="0" w:type="dxa"/>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0" w:type="dxa"/>
        <w:bottom w:w="0" w:type="dxa"/>
        <w:right w:w="0" w:type="dxa"/>
      </w:tblCellMar>
    </w:tblPr>
    <w:tblStylePr w:type="firstRow">
      <w:rPr>
        <w:rFonts w:ascii="Arial" w:hAnsi="Arial"/>
        <w:b/>
        <w:color w:val="A5A5A5" w:themeColor="accent3" w:themeTint="FE" w:themeShade="95"/>
        <w:sz w:val="22"/>
      </w:rPr>
      <w:tblPr/>
      <w:tcPr>
        <w:tcBorders>
          <w:top w:val="none" w:color="auto" w:sz="0" w:space="0"/>
          <w:left w:val="none" w:color="auto" w:sz="0" w:space="0"/>
          <w:bottom w:val="single" w:color="A5A5A5" w:themeColor="accent3" w:themeTint="FE" w:sz="4" w:space="0"/>
          <w:right w:val="none" w:color="auto" w:sz="0" w:space="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color="A5A5A5" w:themeColor="accent3" w:themeTint="FE" w:sz="4" w:space="0"/>
          <w:left w:val="none" w:color="auto" w:sz="0" w:space="0"/>
          <w:bottom w:val="none" w:color="auto" w:sz="0" w:space="0"/>
          <w:right w:val="none" w:color="auto" w:sz="0" w:space="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color="auto" w:sz="0" w:space="0"/>
          <w:left w:val="none" w:color="auto" w:sz="0" w:space="0"/>
          <w:bottom w:val="none" w:color="auto" w:sz="0" w:space="0"/>
          <w:right w:val="single" w:color="A5A5A5" w:themeColor="accent3" w:themeTint="FE" w:sz="4" w:space="0"/>
        </w:tcBorders>
        <w:shd w:val="clear" w:color="FFFFFF" w:fill="auto"/>
      </w:tcPr>
    </w:tblStylePr>
    <w:tblStylePr w:type="lastCol">
      <w:rPr>
        <w:rFonts w:ascii="Arial" w:hAnsi="Arial"/>
        <w:i/>
        <w:color w:val="A5A5A5" w:themeColor="accent3" w:themeTint="FE" w:themeShade="95"/>
        <w:sz w:val="22"/>
      </w:rPr>
      <w:tblPr/>
      <w:tcPr>
        <w:tcBorders>
          <w:top w:val="none" w:color="auto" w:sz="0" w:space="0"/>
          <w:left w:val="single" w:color="A5A5A5" w:themeColor="accent3" w:themeTint="FE" w:sz="4" w:space="0"/>
          <w:bottom w:val="none" w:color="auto" w:sz="0" w:space="0"/>
          <w:right w:val="none" w:color="auto" w:sz="0" w:space="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customStyle="1">
    <w:name w:val="Grid Table 7 Colorful - Accent 4"/>
    <w:uiPriority w:val="99"/>
    <w:tblPr>
      <w:tblStyleRowBandSize w:val="1"/>
      <w:tblStyleColBandSize w:val="1"/>
      <w:tblInd w:w="0" w:type="dxa"/>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top w:w="0" w:type="dxa"/>
        <w:left w:w="0" w:type="dxa"/>
        <w:bottom w:w="0" w:type="dxa"/>
        <w:right w:w="0" w:type="dxa"/>
      </w:tblCellMar>
    </w:tblPr>
    <w:tblStylePr w:type="firstRow">
      <w:rPr>
        <w:rFonts w:ascii="Arial" w:hAnsi="Arial"/>
        <w:b/>
        <w:color w:val="FFD865" w:themeColor="accent4" w:themeTint="9A" w:themeShade="95"/>
        <w:sz w:val="22"/>
      </w:rPr>
      <w:tblPr/>
      <w:tcPr>
        <w:tcBorders>
          <w:top w:val="none" w:color="auto" w:sz="0" w:space="0"/>
          <w:left w:val="none" w:color="auto" w:sz="0" w:space="0"/>
          <w:bottom w:val="single" w:color="FFD865" w:themeColor="accent4" w:themeTint="9A" w:sz="4" w:space="0"/>
          <w:right w:val="none" w:color="auto" w:sz="0" w:space="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color="FFD865" w:themeColor="accent4" w:themeTint="9A" w:sz="4" w:space="0"/>
          <w:left w:val="none" w:color="auto" w:sz="0" w:space="0"/>
          <w:bottom w:val="none" w:color="auto" w:sz="0" w:space="0"/>
          <w:right w:val="none" w:color="auto" w:sz="0" w:space="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color="auto" w:sz="0" w:space="0"/>
          <w:left w:val="none" w:color="auto" w:sz="0" w:space="0"/>
          <w:bottom w:val="none" w:color="auto" w:sz="0" w:space="0"/>
          <w:right w:val="single" w:color="FFD865" w:themeColor="accent4" w:themeTint="9A" w:sz="4" w:space="0"/>
        </w:tcBorders>
        <w:shd w:val="clear" w:color="FFFFFF" w:fill="auto"/>
      </w:tcPr>
    </w:tblStylePr>
    <w:tblStylePr w:type="lastCol">
      <w:rPr>
        <w:rFonts w:ascii="Arial" w:hAnsi="Arial"/>
        <w:i/>
        <w:color w:val="FFD865" w:themeColor="accent4" w:themeTint="9A" w:themeShade="95"/>
        <w:sz w:val="22"/>
      </w:rPr>
      <w:tblPr/>
      <w:tcPr>
        <w:tcBorders>
          <w:top w:val="none" w:color="auto" w:sz="0" w:space="0"/>
          <w:left w:val="single" w:color="FFD865" w:themeColor="accent4" w:themeTint="9A" w:sz="4" w:space="0"/>
          <w:bottom w:val="none" w:color="auto" w:sz="0" w:space="0"/>
          <w:right w:val="none" w:color="auto" w:sz="0" w:space="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customStyle="1">
    <w:name w:val="Grid Table 7 Colorful - Accent 5"/>
    <w:uiPriority w:val="99"/>
    <w:tblPr>
      <w:tblStyleRowBandSize w:val="1"/>
      <w:tblStyleColBandSize w:val="1"/>
      <w:tblInd w:w="0" w:type="dxa"/>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CellMar>
        <w:top w:w="0" w:type="dxa"/>
        <w:left w:w="0" w:type="dxa"/>
        <w:bottom w:w="0" w:type="dxa"/>
        <w:right w:w="0" w:type="dxa"/>
      </w:tblCellMar>
    </w:tblPr>
    <w:tblStylePr w:type="firstRow">
      <w:rPr>
        <w:rFonts w:ascii="Arial" w:hAnsi="Arial"/>
        <w:b/>
        <w:color w:val="245A8D" w:themeColor="accent5" w:themeShade="95"/>
        <w:sz w:val="22"/>
      </w:rPr>
      <w:tblPr/>
      <w:tcPr>
        <w:tcBorders>
          <w:top w:val="none" w:color="auto" w:sz="0" w:space="0"/>
          <w:left w:val="none" w:color="auto" w:sz="0" w:space="0"/>
          <w:bottom w:val="single" w:color="A2C6E7" w:themeColor="accent5" w:themeTint="90" w:sz="4" w:space="0"/>
          <w:right w:val="none" w:color="auto" w:sz="0" w:space="0"/>
        </w:tcBorders>
        <w:shd w:val="clear" w:color="FFFFFF" w:themeColor="light1" w:fill="FFFFFF" w:themeFill="light1"/>
      </w:tcPr>
    </w:tblStylePr>
    <w:tblStylePr w:type="lastRow">
      <w:rPr>
        <w:rFonts w:ascii="Arial" w:hAnsi="Arial"/>
        <w:b/>
        <w:color w:val="245A8D" w:themeColor="accent5" w:themeShade="95"/>
        <w:sz w:val="22"/>
      </w:rPr>
      <w:tblPr/>
      <w:tcPr>
        <w:tcBorders>
          <w:top w:val="single" w:color="A2C6E7" w:themeColor="accent5" w:themeTint="90" w:sz="4" w:space="0"/>
          <w:left w:val="none" w:color="auto" w:sz="0" w:space="0"/>
          <w:bottom w:val="none" w:color="auto" w:sz="0" w:space="0"/>
          <w:right w:val="none" w:color="auto" w:sz="0" w:space="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color="auto" w:sz="0" w:space="0"/>
          <w:left w:val="none" w:color="auto" w:sz="0" w:space="0"/>
          <w:bottom w:val="none" w:color="auto" w:sz="0" w:space="0"/>
          <w:right w:val="single" w:color="A2C6E7" w:themeColor="accent5" w:themeTint="90" w:sz="4" w:space="0"/>
        </w:tcBorders>
        <w:shd w:val="clear" w:color="FFFFFF" w:fill="auto"/>
      </w:tcPr>
    </w:tblStylePr>
    <w:tblStylePr w:type="lastCol">
      <w:rPr>
        <w:rFonts w:ascii="Arial" w:hAnsi="Arial"/>
        <w:i/>
        <w:color w:val="245A8D" w:themeColor="accent5" w:themeShade="95"/>
        <w:sz w:val="22"/>
      </w:rPr>
      <w:tblPr/>
      <w:tcPr>
        <w:tcBorders>
          <w:top w:val="none" w:color="auto" w:sz="0" w:space="0"/>
          <w:left w:val="single" w:color="A2C6E7" w:themeColor="accent5" w:themeTint="90" w:sz="4" w:space="0"/>
          <w:bottom w:val="none" w:color="auto" w:sz="0" w:space="0"/>
          <w:right w:val="none" w:color="auto" w:sz="0" w:space="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customStyle="1">
    <w:name w:val="Grid Table 7 Colorful - Accent 6"/>
    <w:uiPriority w:val="99"/>
    <w:tblPr>
      <w:tblStyleRowBandSize w:val="1"/>
      <w:tblStyleColBandSize w:val="1"/>
      <w:tblInd w:w="0" w:type="dxa"/>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0" w:type="dxa"/>
        <w:bottom w:w="0" w:type="dxa"/>
        <w:right w:w="0" w:type="dxa"/>
      </w:tblCellMar>
    </w:tblPr>
    <w:tblStylePr w:type="firstRow">
      <w:rPr>
        <w:rFonts w:ascii="Arial" w:hAnsi="Arial"/>
        <w:b/>
        <w:color w:val="416429" w:themeColor="accent6" w:themeShade="95"/>
        <w:sz w:val="22"/>
      </w:rPr>
      <w:tblPr/>
      <w:tcPr>
        <w:tcBorders>
          <w:top w:val="none" w:color="auto" w:sz="0" w:space="0"/>
          <w:left w:val="none" w:color="auto" w:sz="0" w:space="0"/>
          <w:bottom w:val="single" w:color="ADD394" w:themeColor="accent6" w:themeTint="90" w:sz="4" w:space="0"/>
          <w:right w:val="none" w:color="auto" w:sz="0" w:space="0"/>
        </w:tcBorders>
        <w:shd w:val="clear" w:color="FFFFFF" w:themeColor="light1" w:fill="FFFFFF" w:themeFill="light1"/>
      </w:tcPr>
    </w:tblStylePr>
    <w:tblStylePr w:type="lastRow">
      <w:rPr>
        <w:rFonts w:ascii="Arial" w:hAnsi="Arial"/>
        <w:b/>
        <w:color w:val="416429" w:themeColor="accent6" w:themeShade="95"/>
        <w:sz w:val="22"/>
      </w:rPr>
      <w:tblPr/>
      <w:tcPr>
        <w:tcBorders>
          <w:top w:val="single" w:color="ADD394" w:themeColor="accent6" w:themeTint="90" w:sz="4" w:space="0"/>
          <w:left w:val="none" w:color="auto" w:sz="0" w:space="0"/>
          <w:bottom w:val="none" w:color="auto" w:sz="0" w:space="0"/>
          <w:right w:val="none" w:color="auto" w:sz="0" w:space="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color="auto" w:sz="0" w:space="0"/>
          <w:left w:val="none" w:color="auto" w:sz="0" w:space="0"/>
          <w:bottom w:val="none" w:color="auto" w:sz="0" w:space="0"/>
          <w:right w:val="single" w:color="ADD394" w:themeColor="accent6" w:themeTint="90" w:sz="4" w:space="0"/>
        </w:tcBorders>
        <w:shd w:val="clear" w:color="FFFFFF" w:fill="auto"/>
      </w:tcPr>
    </w:tblStylePr>
    <w:tblStylePr w:type="lastCol">
      <w:rPr>
        <w:rFonts w:ascii="Arial" w:hAnsi="Arial"/>
        <w:i/>
        <w:color w:val="416429" w:themeColor="accent6" w:themeShade="95"/>
        <w:sz w:val="22"/>
      </w:rPr>
      <w:tblPr/>
      <w:tcPr>
        <w:tcBorders>
          <w:top w:val="none" w:color="auto" w:sz="0" w:space="0"/>
          <w:left w:val="single" w:color="ADD394" w:themeColor="accent6" w:themeTint="90" w:sz="4" w:space="0"/>
          <w:bottom w:val="none" w:color="auto" w:sz="0" w:space="0"/>
          <w:right w:val="none" w:color="auto" w:sz="0" w:space="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jsttabel1lic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customStyle="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4472C4" w:themeColor="accent1" w:sz="4" w:space="0"/>
          <w:right w:val="none" w:color="000000" w:sz="4" w:space="0"/>
        </w:tcBorders>
      </w:tcPr>
    </w:tblStylePr>
    <w:tblStylePr w:type="lastRow">
      <w:rPr>
        <w:b/>
        <w:color w:val="404040"/>
      </w:rPr>
      <w:tblPr/>
      <w:tcPr>
        <w:tcBorders>
          <w:top w:val="single" w:color="4472C4" w:themeColor="accen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customStyle="1">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color w:val="404040"/>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customStyle="1">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customStyle="1">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color w:val="404040"/>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customStyle="1">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5B9BD5" w:themeColor="accent5" w:sz="4" w:space="0"/>
          <w:right w:val="none" w:color="000000" w:sz="4" w:space="0"/>
        </w:tcBorders>
      </w:tcPr>
    </w:tblStylePr>
    <w:tblStylePr w:type="lastRow">
      <w:rPr>
        <w:b/>
        <w:color w:val="404040"/>
      </w:rPr>
      <w:tblPr/>
      <w:tcPr>
        <w:tcBorders>
          <w:top w:val="single" w:color="5B9BD5" w:themeColor="accent5"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customStyle="1">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jsttabel2">
    <w:name w:val="List Table 2"/>
    <w:uiPriority w:val="99"/>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0" w:type="dxa"/>
        <w:bottom w:w="0" w:type="dxa"/>
        <w:right w:w="0" w:type="dxa"/>
      </w:tblCellMar>
    </w:tblPr>
    <w:tblStylePr w:type="firstRow">
      <w:rPr>
        <w:rFonts w:ascii="Arial" w:hAnsi="Arial"/>
        <w:b/>
        <w:color w:val="404040"/>
        <w:sz w:val="22"/>
      </w:rPr>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Row">
      <w:rPr>
        <w:rFonts w:ascii="Arial" w:hAnsi="Arial"/>
        <w:b/>
        <w:color w:val="404040"/>
        <w:sz w:val="22"/>
      </w:rPr>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customStyle="1">
    <w:name w:val="List Table 2 - Accent 1"/>
    <w:uiPriority w:val="99"/>
    <w:tblPr>
      <w:tblStyleRowBandSize w:val="1"/>
      <w:tblStyleColBandSize w:val="1"/>
      <w:tblInd w:w="0" w:type="dxa"/>
      <w:tblBorders>
        <w:top w:val="single" w:color="95AFDD" w:themeColor="accent1" w:themeTint="90" w:sz="4" w:space="0"/>
        <w:bottom w:val="single" w:color="95AFDD" w:themeColor="accent1" w:themeTint="90" w:sz="4" w:space="0"/>
        <w:insideH w:val="single" w:color="95AFDD" w:themeColor="accent1" w:themeTint="90" w:sz="4" w:space="0"/>
      </w:tblBorders>
      <w:tblCellMar>
        <w:top w:w="0" w:type="dxa"/>
        <w:left w:w="0" w:type="dxa"/>
        <w:bottom w:w="0" w:type="dxa"/>
        <w:right w:w="0" w:type="dxa"/>
      </w:tblCellMar>
    </w:tblPr>
    <w:tblStylePr w:type="firstRow">
      <w:rPr>
        <w:rFonts w:ascii="Arial" w:hAnsi="Arial"/>
        <w:b/>
        <w:color w:val="404040"/>
        <w:sz w:val="22"/>
      </w:rPr>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Row">
      <w:rPr>
        <w:rFonts w:ascii="Arial" w:hAnsi="Arial"/>
        <w:b/>
        <w:color w:val="404040"/>
        <w:sz w:val="22"/>
      </w:rPr>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customStyle="1">
    <w:name w:val="List Table 2 - Accent 2"/>
    <w:uiPriority w:val="99"/>
    <w:tblPr>
      <w:tblStyleRowBandSize w:val="1"/>
      <w:tblStyleColBandSize w:val="1"/>
      <w:tblInd w:w="0" w:type="dxa"/>
      <w:tblBorders>
        <w:top w:val="single" w:color="F4B58A" w:themeColor="accent2" w:themeTint="90" w:sz="4" w:space="0"/>
        <w:bottom w:val="single" w:color="F4B58A" w:themeColor="accent2" w:themeTint="90" w:sz="4" w:space="0"/>
        <w:insideH w:val="single" w:color="F4B58A" w:themeColor="accent2" w:themeTint="90" w:sz="4" w:space="0"/>
      </w:tblBorders>
      <w:tblCellMar>
        <w:top w:w="0" w:type="dxa"/>
        <w:left w:w="0" w:type="dxa"/>
        <w:bottom w:w="0" w:type="dxa"/>
        <w:right w:w="0" w:type="dxa"/>
      </w:tblCellMar>
    </w:tblPr>
    <w:tblStylePr w:type="firstRow">
      <w:rPr>
        <w:rFonts w:ascii="Arial" w:hAnsi="Arial"/>
        <w:b/>
        <w:color w:val="404040"/>
        <w:sz w:val="22"/>
      </w:rPr>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Row">
      <w:rPr>
        <w:rFonts w:ascii="Arial" w:hAnsi="Arial"/>
        <w:b/>
        <w:color w:val="404040"/>
        <w:sz w:val="22"/>
      </w:rPr>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customStyle="1">
    <w:name w:val="List Table 2 - Accent 3"/>
    <w:uiPriority w:val="99"/>
    <w:tblPr>
      <w:tblStyleRowBandSize w:val="1"/>
      <w:tblStyleColBandSize w:val="1"/>
      <w:tblInd w:w="0" w:type="dxa"/>
      <w:tblBorders>
        <w:top w:val="single" w:color="CCCCCC" w:themeColor="accent3" w:themeTint="90" w:sz="4" w:space="0"/>
        <w:bottom w:val="single" w:color="CCCCCC" w:themeColor="accent3" w:themeTint="90" w:sz="4" w:space="0"/>
        <w:insideH w:val="single" w:color="CCCCCC" w:themeColor="accent3" w:themeTint="90" w:sz="4" w:space="0"/>
      </w:tblBorders>
      <w:tblCellMar>
        <w:top w:w="0" w:type="dxa"/>
        <w:left w:w="0" w:type="dxa"/>
        <w:bottom w:w="0" w:type="dxa"/>
        <w:right w:w="0" w:type="dxa"/>
      </w:tblCellMar>
    </w:tblPr>
    <w:tblStylePr w:type="firstRow">
      <w:rPr>
        <w:rFonts w:ascii="Arial" w:hAnsi="Arial"/>
        <w:b/>
        <w:color w:val="404040"/>
        <w:sz w:val="22"/>
      </w:rPr>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Row">
      <w:rPr>
        <w:rFonts w:ascii="Arial" w:hAnsi="Arial"/>
        <w:b/>
        <w:color w:val="404040"/>
        <w:sz w:val="22"/>
      </w:rPr>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customStyle="1">
    <w:name w:val="List Table 2 - Accent 4"/>
    <w:uiPriority w:val="99"/>
    <w:tblPr>
      <w:tblStyleRowBandSize w:val="1"/>
      <w:tblStyleColBandSize w:val="1"/>
      <w:tblInd w:w="0" w:type="dxa"/>
      <w:tblBorders>
        <w:top w:val="single" w:color="FFDB6F" w:themeColor="accent4" w:themeTint="90" w:sz="4" w:space="0"/>
        <w:bottom w:val="single" w:color="FFDB6F" w:themeColor="accent4" w:themeTint="90" w:sz="4" w:space="0"/>
        <w:insideH w:val="single" w:color="FFDB6F" w:themeColor="accent4" w:themeTint="90" w:sz="4" w:space="0"/>
      </w:tblBorders>
      <w:tblCellMar>
        <w:top w:w="0" w:type="dxa"/>
        <w:left w:w="0" w:type="dxa"/>
        <w:bottom w:w="0" w:type="dxa"/>
        <w:right w:w="0" w:type="dxa"/>
      </w:tblCellMar>
    </w:tblPr>
    <w:tblStylePr w:type="firstRow">
      <w:rPr>
        <w:rFonts w:ascii="Arial" w:hAnsi="Arial"/>
        <w:b/>
        <w:color w:val="404040"/>
        <w:sz w:val="22"/>
      </w:rPr>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Row">
      <w:rPr>
        <w:rFonts w:ascii="Arial" w:hAnsi="Arial"/>
        <w:b/>
        <w:color w:val="404040"/>
        <w:sz w:val="22"/>
      </w:rPr>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customStyle="1">
    <w:name w:val="List Table 2 - Accent 5"/>
    <w:uiPriority w:val="99"/>
    <w:tblPr>
      <w:tblStyleRowBandSize w:val="1"/>
      <w:tblStyleColBandSize w:val="1"/>
      <w:tblInd w:w="0" w:type="dxa"/>
      <w:tblBorders>
        <w:top w:val="single" w:color="A2C6E7" w:themeColor="accent5" w:themeTint="90" w:sz="4" w:space="0"/>
        <w:bottom w:val="single" w:color="A2C6E7" w:themeColor="accent5" w:themeTint="90" w:sz="4" w:space="0"/>
        <w:insideH w:val="single" w:color="A2C6E7" w:themeColor="accent5" w:themeTint="90" w:sz="4" w:space="0"/>
      </w:tblBorders>
      <w:tblCellMar>
        <w:top w:w="0" w:type="dxa"/>
        <w:left w:w="0" w:type="dxa"/>
        <w:bottom w:w="0" w:type="dxa"/>
        <w:right w:w="0" w:type="dxa"/>
      </w:tblCellMar>
    </w:tblPr>
    <w:tblStylePr w:type="firstRow">
      <w:rPr>
        <w:rFonts w:ascii="Arial" w:hAnsi="Arial"/>
        <w:b/>
        <w:color w:val="404040"/>
        <w:sz w:val="22"/>
      </w:rPr>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Row">
      <w:rPr>
        <w:rFonts w:ascii="Arial" w:hAnsi="Arial"/>
        <w:b/>
        <w:color w:val="404040"/>
        <w:sz w:val="22"/>
      </w:rPr>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customStyle="1">
    <w:name w:val="List Table 2 - Accent 6"/>
    <w:uiPriority w:val="99"/>
    <w:tblPr>
      <w:tblStyleRowBandSize w:val="1"/>
      <w:tblStyleColBandSize w:val="1"/>
      <w:tblInd w:w="0" w:type="dxa"/>
      <w:tblBorders>
        <w:top w:val="single" w:color="ADD394" w:themeColor="accent6" w:themeTint="90" w:sz="4" w:space="0"/>
        <w:bottom w:val="single" w:color="ADD394" w:themeColor="accent6" w:themeTint="90" w:sz="4" w:space="0"/>
        <w:insideH w:val="single" w:color="ADD394" w:themeColor="accent6" w:themeTint="90" w:sz="4" w:space="0"/>
      </w:tblBorders>
      <w:tblCellMar>
        <w:top w:w="0" w:type="dxa"/>
        <w:left w:w="0" w:type="dxa"/>
        <w:bottom w:w="0" w:type="dxa"/>
        <w:right w:w="0" w:type="dxa"/>
      </w:tblCellMar>
    </w:tblPr>
    <w:tblStylePr w:type="firstRow">
      <w:rPr>
        <w:rFonts w:ascii="Arial" w:hAnsi="Arial"/>
        <w:b/>
        <w:color w:val="404040"/>
        <w:sz w:val="22"/>
      </w:rPr>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Row">
      <w:rPr>
        <w:rFonts w:ascii="Arial" w:hAnsi="Arial"/>
        <w:b/>
        <w:color w:val="404040"/>
        <w:sz w:val="22"/>
      </w:rPr>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jsttabel3">
    <w:name w:val="List Table 3"/>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style>
  <w:style w:type="table" w:styleId="ListTable3-Accent1" w:customStyle="1">
    <w:name w:val="List Table 3 - Accent 1"/>
    <w:uiPriority w:val="99"/>
    <w:tblPr>
      <w:tblStyleRowBandSize w:val="1"/>
      <w:tblStyleColBandSize w:val="1"/>
      <w:tblInd w:w="0" w:type="dxa"/>
      <w:tblBorders>
        <w:top w:val="single" w:color="4472C4" w:themeColor="accent1" w:sz="4" w:space="0"/>
        <w:left w:val="single" w:color="4472C4" w:themeColor="accent1" w:sz="4" w:space="0"/>
        <w:bottom w:val="single" w:color="4472C4" w:themeColor="accent1" w:sz="4" w:space="0"/>
        <w:right w:val="single" w:color="4472C4" w:themeColor="accent1" w:sz="4" w:space="0"/>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4472C4" w:themeColor="accent1" w:sz="4" w:space="0"/>
          <w:right w:val="single" w:color="4472C4" w:themeColor="accent1" w:sz="4" w:space="0"/>
        </w:tcBorders>
      </w:tcPr>
    </w:tblStylePr>
    <w:tblStylePr w:type="band1Horz">
      <w:rPr>
        <w:rFonts w:ascii="Arial" w:hAnsi="Arial"/>
        <w:color w:val="404040"/>
        <w:sz w:val="22"/>
      </w:rPr>
      <w:tblPr/>
      <w:tcPr>
        <w:tcBorders>
          <w:top w:val="single" w:color="4472C4" w:themeColor="accent1" w:sz="4" w:space="0"/>
          <w:bottom w:val="single" w:color="4472C4" w:themeColor="accent1" w:sz="4" w:space="0"/>
        </w:tcBorders>
      </w:tcPr>
    </w:tblStylePr>
  </w:style>
  <w:style w:type="table" w:styleId="ListTable3-Accent2" w:customStyle="1">
    <w:name w:val="List Table 3 - Accent 2"/>
    <w:uiPriority w:val="99"/>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CellMar>
        <w:top w:w="0" w:type="dxa"/>
        <w:left w:w="0" w:type="dxa"/>
        <w:bottom w:w="0" w:type="dxa"/>
        <w:right w:w="0"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F4B184" w:themeColor="accent2" w:themeTint="97" w:sz="4" w:space="0"/>
          <w:right w:val="single" w:color="F4B184" w:themeColor="accent2" w:themeTint="97" w:sz="4" w:space="0"/>
        </w:tcBorders>
      </w:tcPr>
    </w:tblStylePr>
    <w:tblStylePr w:type="band1Horz">
      <w:rPr>
        <w:rFonts w:ascii="Arial" w:hAnsi="Arial"/>
        <w:color w:val="404040"/>
        <w:sz w:val="22"/>
      </w:rPr>
      <w:tblPr/>
      <w:tcPr>
        <w:tcBorders>
          <w:top w:val="single" w:color="F4B184" w:themeColor="accent2" w:themeTint="97" w:sz="4" w:space="0"/>
          <w:bottom w:val="single" w:color="F4B184" w:themeColor="accent2" w:themeTint="97" w:sz="4" w:space="0"/>
        </w:tcBorders>
      </w:tcPr>
    </w:tblStylePr>
  </w:style>
  <w:style w:type="table" w:styleId="ListTable3-Accent3" w:customStyle="1">
    <w:name w:val="List Table 3 - Accent 3"/>
    <w:uiPriority w:val="99"/>
    <w:tblPr>
      <w:tblStyleRowBandSize w:val="1"/>
      <w:tblStyleColBandSize w:val="1"/>
      <w:tblInd w:w="0" w:type="dxa"/>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top w:w="0" w:type="dxa"/>
        <w:left w:w="0" w:type="dxa"/>
        <w:bottom w:w="0" w:type="dxa"/>
        <w:right w:w="0"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blPr/>
      <w:tcPr>
        <w:tcBorders>
          <w:top w:val="single" w:color="C9C9C9" w:themeColor="accent3" w:themeTint="98" w:sz="4" w:space="0"/>
          <w:bottom w:val="single" w:color="C9C9C9" w:themeColor="accent3" w:themeTint="98" w:sz="4" w:space="0"/>
        </w:tcBorders>
      </w:tcPr>
    </w:tblStylePr>
  </w:style>
  <w:style w:type="table" w:styleId="ListTable3-Accent4" w:customStyle="1">
    <w:name w:val="List Table 3 - Accent 4"/>
    <w:uiPriority w:val="99"/>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CellMar>
        <w:top w:w="0" w:type="dxa"/>
        <w:left w:w="0" w:type="dxa"/>
        <w:bottom w:w="0" w:type="dxa"/>
        <w:right w:w="0"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FFD865" w:themeColor="accent4" w:themeTint="9A" w:sz="4" w:space="0"/>
          <w:right w:val="single" w:color="FFD865" w:themeColor="accent4" w:themeTint="9A" w:sz="4" w:space="0"/>
        </w:tcBorders>
      </w:tcPr>
    </w:tblStylePr>
    <w:tblStylePr w:type="band1Horz">
      <w:rPr>
        <w:rFonts w:ascii="Arial" w:hAnsi="Arial"/>
        <w:color w:val="404040"/>
        <w:sz w:val="22"/>
      </w:rPr>
      <w:tblPr/>
      <w:tcPr>
        <w:tcBorders>
          <w:top w:val="single" w:color="FFD865" w:themeColor="accent4" w:themeTint="9A" w:sz="4" w:space="0"/>
          <w:bottom w:val="single" w:color="FFD865" w:themeColor="accent4" w:themeTint="9A" w:sz="4" w:space="0"/>
        </w:tcBorders>
      </w:tcPr>
    </w:tblStylePr>
  </w:style>
  <w:style w:type="table" w:styleId="ListTable3-Accent5" w:customStyle="1">
    <w:name w:val="List Table 3 - Accent 5"/>
    <w:uiPriority w:val="99"/>
    <w:tblPr>
      <w:tblStyleRowBandSize w:val="1"/>
      <w:tblStyleColBandSize w:val="1"/>
      <w:tblInd w:w="0" w:type="dxa"/>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CellMar>
        <w:top w:w="0" w:type="dxa"/>
        <w:left w:w="0" w:type="dxa"/>
        <w:bottom w:w="0" w:type="dxa"/>
        <w:right w:w="0"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blPr/>
      <w:tcPr>
        <w:tcBorders>
          <w:top w:val="single" w:color="9BC2E5" w:themeColor="accent5" w:themeTint="9A" w:sz="4" w:space="0"/>
          <w:bottom w:val="single" w:color="9BC2E5" w:themeColor="accent5" w:themeTint="9A" w:sz="4" w:space="0"/>
        </w:tcBorders>
      </w:tcPr>
    </w:tblStylePr>
  </w:style>
  <w:style w:type="table" w:styleId="ListTable3-Accent6" w:customStyle="1">
    <w:name w:val="List Table 3 - Accent 6"/>
    <w:uiPriority w:val="99"/>
    <w:tblPr>
      <w:tblStyleRowBandSize w:val="1"/>
      <w:tblStyleColBandSize w:val="1"/>
      <w:tblInd w:w="0" w:type="dxa"/>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top w:w="0" w:type="dxa"/>
        <w:left w:w="0" w:type="dxa"/>
        <w:bottom w:w="0" w:type="dxa"/>
        <w:right w:w="0"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blPr/>
      <w:tcPr>
        <w:tcBorders>
          <w:top w:val="single" w:color="A9D08E" w:themeColor="accent6" w:themeTint="98" w:sz="4" w:space="0"/>
          <w:bottom w:val="single" w:color="A9D08E" w:themeColor="accent6" w:themeTint="98" w:sz="4" w:space="0"/>
        </w:tcBorders>
      </w:tcPr>
    </w:tblStylePr>
  </w:style>
  <w:style w:type="table" w:styleId="Lijsttabel4">
    <w:name w:val="List Table 4"/>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customStyle="1">
    <w:name w:val="List Table 4 - Accent 1"/>
    <w:uiPriority w:val="99"/>
    <w:tblPr>
      <w:tblStyleRowBandSize w:val="1"/>
      <w:tblStyleColBandSize w:val="1"/>
      <w:tblInd w:w="0" w:type="dxa"/>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customStyle="1">
    <w:name w:val="List Table 4 - Accent 2"/>
    <w:uiPriority w:val="99"/>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customStyle="1">
    <w:name w:val="List Table 4 - Accent 3"/>
    <w:uiPriority w:val="99"/>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customStyle="1">
    <w:name w:val="List Table 4 - Accent 4"/>
    <w:uiPriority w:val="99"/>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customStyle="1">
    <w:name w:val="List Table 4 - Accent 5"/>
    <w:uiPriority w:val="99"/>
    <w:tblPr>
      <w:tblStyleRowBandSize w:val="1"/>
      <w:tblStyleColBandSize w:val="1"/>
      <w:tblInd w:w="0" w:type="dxa"/>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customStyle="1">
    <w:name w:val="List Table 4 - Accent 6"/>
    <w:uiPriority w:val="99"/>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jsttabel5donker">
    <w:name w:val="List Table 5 Dark"/>
    <w:uiPriority w:val="99"/>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color="7F7F7F" w:themeColor="text1" w:themeTint="80" w:sz="32" w:space="0"/>
          <w:bottom w:val="single" w:color="FFFFFF" w:themeColor="light1" w:sz="12" w:space="0"/>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7F7F7F" w:themeColor="text1" w:themeTint="80" w:sz="32" w:space="0"/>
          <w:right w:val="single" w:color="FFFFFF" w:themeColor="light1" w:sz="4" w:space="0"/>
        </w:tcBorders>
      </w:tcPr>
    </w:tblStylePr>
    <w:tblStylePr w:type="lastCol">
      <w:tblPr/>
      <w:tcPr>
        <w:tcBorders>
          <w:left w:val="single" w:color="FFFFFF" w:themeColor="light1" w:sz="4" w:space="0"/>
          <w:right w:val="single" w:color="7F7F7F"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F7F7F" w:themeColor="text1" w:themeTint="80"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2Horz">
      <w:tblPr/>
      <w:tcPr>
        <w:tcBorders>
          <w:top w:val="single" w:color="FFFFFF" w:themeColor="light1" w:sz="4" w:space="0"/>
          <w:bottom w:val="single" w:color="FFFFFF" w:themeColor="light1" w:sz="4" w:space="0"/>
        </w:tcBorders>
        <w:shd w:val="clear" w:color="7F7F7F" w:themeColor="text1" w:themeTint="80" w:fill="7F7F7F" w:themeFill="text1" w:themeFillTint="80"/>
      </w:tcPr>
    </w:tblStylePr>
  </w:style>
  <w:style w:type="table" w:styleId="ListTable5Dark-Accent1" w:customStyle="1">
    <w:name w:val="List Table 5 Dark - Accent 1"/>
    <w:uiPriority w:val="99"/>
    <w:tblPr>
      <w:tblStyleRowBandSize w:val="1"/>
      <w:tblStyleColBandSize w:val="1"/>
      <w:tblInd w:w="0" w:type="dxa"/>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4472C4" w:themeColor="accent1" w:sz="32" w:space="0"/>
          <w:right w:val="single" w:color="FFFFFF" w:themeColor="light1" w:sz="4" w:space="0"/>
        </w:tcBorders>
      </w:tcPr>
    </w:tblStylePr>
    <w:tblStylePr w:type="lastCol">
      <w:tblPr/>
      <w:tcPr>
        <w:tcBorders>
          <w:left w:val="single" w:color="FFFFFF" w:themeColor="light1" w:sz="4" w:space="0"/>
          <w:right w:val="single" w:color="4472C4" w:themeColor="accent1" w:sz="32" w:space="0"/>
        </w:tcBorders>
      </w:tcPr>
    </w:tblStylePr>
    <w:tblStylePr w:type="band1Vert">
      <w:tblPr/>
      <w:tcPr>
        <w:tcBorders>
          <w:left w:val="single" w:color="FFFFFF" w:themeColor="light1" w:sz="4" w:space="0"/>
          <w:right w:val="single" w:color="FFFFFF" w:themeColor="light1" w:sz="4" w:space="0"/>
        </w:tcBorders>
        <w:shd w:val="clear" w:color="4472C4" w:themeColor="accent1" w:fill="4472C4"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472C4" w:themeColor="accent1" w:fill="4472C4" w:themeFill="accent1"/>
      </w:tcPr>
    </w:tblStylePr>
    <w:tblStylePr w:type="band2Horz">
      <w:tblPr/>
      <w:tcPr>
        <w:tcBorders>
          <w:top w:val="single" w:color="FFFFFF" w:themeColor="light1" w:sz="4" w:space="0"/>
          <w:bottom w:val="single" w:color="FFFFFF" w:themeColor="light1" w:sz="4" w:space="0"/>
        </w:tcBorders>
        <w:shd w:val="clear" w:color="4472C4" w:themeColor="accent1" w:fill="4472C4" w:themeFill="accent1"/>
      </w:tcPr>
    </w:tblStylePr>
  </w:style>
  <w:style w:type="table" w:styleId="ListTable5Dark-Accent2" w:customStyle="1">
    <w:name w:val="List Table 5 Dark - Accent 2"/>
    <w:uiPriority w:val="99"/>
    <w:tblPr>
      <w:tblStyleRowBandSize w:val="1"/>
      <w:tblStyleColBandSize w:val="1"/>
      <w:tblInd w:w="0" w:type="dxa"/>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color="F4B184" w:themeColor="accent2" w:themeTint="97" w:sz="32" w:space="0"/>
          <w:bottom w:val="single" w:color="FFFFFF" w:themeColor="light1" w:sz="12" w:space="0"/>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F4B184" w:themeColor="accent2" w:themeTint="97" w:sz="32" w:space="0"/>
          <w:right w:val="single" w:color="FFFFFF" w:themeColor="light1" w:sz="4" w:space="0"/>
        </w:tcBorders>
      </w:tcPr>
    </w:tblStylePr>
    <w:tblStylePr w:type="lastCol">
      <w:tblPr/>
      <w:tcPr>
        <w:tcBorders>
          <w:left w:val="single" w:color="FFFFFF" w:themeColor="light1" w:sz="4" w:space="0"/>
          <w:right w:val="single" w:color="F4B184"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F4B184" w:themeColor="accent2" w:themeTint="97"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themeColor="accent2" w:themeTint="97"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themeColor="accent2" w:themeTint="97" w:fill="F4B184" w:themeFill="accent2" w:themeFillTint="97"/>
      </w:tcPr>
    </w:tblStylePr>
  </w:style>
  <w:style w:type="table" w:styleId="ListTable5Dark-Accent3" w:customStyle="1">
    <w:name w:val="List Table 5 Dark - Accent 3"/>
    <w:uiPriority w:val="99"/>
    <w:tblPr>
      <w:tblStyleRowBandSize w:val="1"/>
      <w:tblStyleColBandSize w:val="1"/>
      <w:tblInd w:w="0" w:type="dxa"/>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C9C9C9" w:themeColor="accent3" w:themeTint="98" w:sz="32" w:space="0"/>
          <w:right w:val="single" w:color="FFFFFF" w:themeColor="light1" w:sz="4" w:space="0"/>
        </w:tcBorders>
      </w:tcPr>
    </w:tblStylePr>
    <w:tblStylePr w:type="lastCol">
      <w:tblPr/>
      <w:tcPr>
        <w:tcBorders>
          <w:left w:val="single" w:color="FFFFFF" w:themeColor="light1" w:sz="4" w:space="0"/>
          <w:right w:val="single" w:color="C9C9C9"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styleId="ListTable5Dark-Accent4" w:customStyle="1">
    <w:name w:val="List Table 5 Dark - Accent 4"/>
    <w:uiPriority w:val="99"/>
    <w:tblPr>
      <w:tblStyleRowBandSize w:val="1"/>
      <w:tblStyleColBandSize w:val="1"/>
      <w:tblInd w:w="0" w:type="dxa"/>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color="FFD865" w:themeColor="accent4" w:themeTint="9A" w:sz="32" w:space="0"/>
          <w:bottom w:val="single" w:color="FFFFFF" w:themeColor="light1" w:sz="12" w:space="0"/>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FFD865" w:themeColor="accent4" w:themeTint="9A" w:sz="32" w:space="0"/>
          <w:right w:val="single" w:color="FFFFFF" w:themeColor="light1" w:sz="4" w:space="0"/>
        </w:tcBorders>
      </w:tcPr>
    </w:tblStylePr>
    <w:tblStylePr w:type="lastCol">
      <w:tblPr/>
      <w:tcPr>
        <w:tcBorders>
          <w:left w:val="single" w:color="FFFFFF" w:themeColor="light1" w:sz="4" w:space="0"/>
          <w:right w:val="single" w:color="FFD865"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FFD865" w:themeColor="accent4" w:themeTint="9A"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themeColor="accent4" w:themeTint="9A"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themeColor="accent4" w:themeTint="9A" w:fill="FFD865" w:themeFill="accent4" w:themeFillTint="9A"/>
      </w:tcPr>
    </w:tblStylePr>
  </w:style>
  <w:style w:type="table" w:styleId="ListTable5Dark-Accent5" w:customStyle="1">
    <w:name w:val="List Table 5 Dark - Accent 5"/>
    <w:uiPriority w:val="99"/>
    <w:tblPr>
      <w:tblStyleRowBandSize w:val="1"/>
      <w:tblStyleColBandSize w:val="1"/>
      <w:tblInd w:w="0" w:type="dxa"/>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9BC2E5" w:themeColor="accent5" w:themeTint="9A" w:sz="32" w:space="0"/>
          <w:right w:val="single" w:color="FFFFFF" w:themeColor="light1" w:sz="4" w:space="0"/>
        </w:tcBorders>
      </w:tcPr>
    </w:tblStylePr>
    <w:tblStylePr w:type="lastCol">
      <w:tblPr/>
      <w:tcPr>
        <w:tcBorders>
          <w:left w:val="single" w:color="FFFFFF" w:themeColor="light1" w:sz="4" w:space="0"/>
          <w:right w:val="single" w:color="9BC2E5"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blPr/>
      <w:tcPr>
        <w:tcBorders>
          <w:top w:val="single" w:color="FFFFFF" w:themeColor="light1" w:sz="4" w:space="0"/>
          <w:bottom w:val="single" w:color="FFFFFF" w:themeColor="light1" w:sz="4" w:space="0"/>
        </w:tcBorders>
        <w:shd w:val="clear" w:color="9BC2E5" w:themeColor="accent5" w:themeTint="9A" w:fill="9BC2E5" w:themeFill="accent5" w:themeFillTint="9A"/>
      </w:tcPr>
    </w:tblStylePr>
  </w:style>
  <w:style w:type="table" w:styleId="ListTable5Dark-Accent6" w:customStyle="1">
    <w:name w:val="List Table 5 Dark - Accent 6"/>
    <w:uiPriority w:val="99"/>
    <w:tblPr>
      <w:tblStyleRowBandSize w:val="1"/>
      <w:tblStyleColBandSize w:val="1"/>
      <w:tblInd w:w="0" w:type="dxa"/>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A9D08E" w:themeColor="accent6" w:themeTint="98" w:sz="32" w:space="0"/>
          <w:right w:val="single" w:color="FFFFFF" w:themeColor="light1" w:sz="4" w:space="0"/>
        </w:tcBorders>
      </w:tcPr>
    </w:tblStylePr>
    <w:tblStylePr w:type="lastCol">
      <w:tblPr/>
      <w:tcPr>
        <w:tcBorders>
          <w:left w:val="single" w:color="FFFFFF" w:themeColor="light1" w:sz="4" w:space="0"/>
          <w:right w:val="single" w:color="A9D08E"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styleId="Lijsttabel6kleurrijk">
    <w:name w:val="List Table 6 Colorful"/>
    <w:uiPriority w:val="99"/>
    <w:tblPr>
      <w:tblStyleRowBandSize w:val="1"/>
      <w:tblStyleColBandSize w:val="1"/>
      <w:tblInd w:w="0" w:type="dxa"/>
      <w:tblBorders>
        <w:top w:val="single" w:color="7F7F7F" w:themeColor="text1" w:themeTint="80" w:sz="4" w:space="0"/>
        <w:bottom w:val="single" w:color="7F7F7F" w:themeColor="text1" w:themeTint="80" w:sz="4" w:space="0"/>
      </w:tblBorders>
      <w:tblCellMar>
        <w:top w:w="0" w:type="dxa"/>
        <w:left w:w="0" w:type="dxa"/>
        <w:bottom w:w="0" w:type="dxa"/>
        <w:right w:w="0" w:type="dxa"/>
      </w:tblCellMar>
    </w:tblPr>
    <w:tblStylePr w:type="firstRow">
      <w:rPr>
        <w:b/>
        <w:color w:val="000000" w:themeColor="text1"/>
      </w:rPr>
      <w:tblPr/>
      <w:tcPr>
        <w:tcBorders>
          <w:bottom w:val="single" w:color="7F7F7F" w:themeColor="text1" w:themeTint="80" w:sz="4" w:space="0"/>
        </w:tcBorders>
      </w:tcPr>
    </w:tblStylePr>
    <w:tblStylePr w:type="lastRow">
      <w:rPr>
        <w:b/>
        <w:color w:val="000000" w:themeColor="text1"/>
      </w:rPr>
      <w:tblPr/>
      <w:tcPr>
        <w:tcBorders>
          <w:top w:val="single" w:color="7F7F7F" w:themeColor="text1" w:themeTint="80" w:sz="4" w:space="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customStyle="1">
    <w:name w:val="List Table 6 Colorful - Accent 1"/>
    <w:uiPriority w:val="99"/>
    <w:tblPr>
      <w:tblStyleRowBandSize w:val="1"/>
      <w:tblStyleColBandSize w:val="1"/>
      <w:tblInd w:w="0" w:type="dxa"/>
      <w:tblBorders>
        <w:top w:val="single" w:color="4472C4" w:themeColor="accent1" w:sz="4" w:space="0"/>
        <w:bottom w:val="single" w:color="4472C4" w:themeColor="accent1" w:sz="4" w:space="0"/>
      </w:tblBorders>
      <w:tblCellMar>
        <w:top w:w="0" w:type="dxa"/>
        <w:left w:w="0" w:type="dxa"/>
        <w:bottom w:w="0" w:type="dxa"/>
        <w:right w:w="0" w:type="dxa"/>
      </w:tblCellMar>
    </w:tblPr>
    <w:tblStylePr w:type="firstRow">
      <w:rPr>
        <w:b/>
        <w:color w:val="254175" w:themeColor="accent1" w:themeShade="95"/>
      </w:rPr>
      <w:tblPr/>
      <w:tcPr>
        <w:tcBorders>
          <w:bottom w:val="single" w:color="4472C4" w:themeColor="accent1" w:sz="4" w:space="0"/>
        </w:tcBorders>
      </w:tcPr>
    </w:tblStylePr>
    <w:tblStylePr w:type="lastRow">
      <w:rPr>
        <w:b/>
        <w:color w:val="254175" w:themeColor="accent1" w:themeShade="95"/>
      </w:rPr>
      <w:tblPr/>
      <w:tcPr>
        <w:tcBorders>
          <w:top w:val="single" w:color="4472C4" w:themeColor="accent1" w:sz="4" w:space="0"/>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customStyle="1">
    <w:name w:val="List Table 6 Colorful - Accent 2"/>
    <w:uiPriority w:val="99"/>
    <w:tblPr>
      <w:tblStyleRowBandSize w:val="1"/>
      <w:tblStyleColBandSize w:val="1"/>
      <w:tblInd w:w="0" w:type="dxa"/>
      <w:tblBorders>
        <w:top w:val="single" w:color="F4B184" w:themeColor="accent2" w:themeTint="97" w:sz="4" w:space="0"/>
        <w:bottom w:val="single" w:color="F4B184" w:themeColor="accent2" w:themeTint="97" w:sz="4" w:space="0"/>
      </w:tblBorders>
      <w:tblCellMar>
        <w:top w:w="0" w:type="dxa"/>
        <w:left w:w="0" w:type="dxa"/>
        <w:bottom w:w="0" w:type="dxa"/>
        <w:right w:w="0" w:type="dxa"/>
      </w:tblCellMar>
    </w:tblPr>
    <w:tblStylePr w:type="firstRow">
      <w:rPr>
        <w:b/>
        <w:color w:val="F4B184" w:themeColor="accent2" w:themeTint="97" w:themeShade="95"/>
      </w:rPr>
      <w:tblPr/>
      <w:tcPr>
        <w:tcBorders>
          <w:bottom w:val="single" w:color="F4B184" w:themeColor="accent2" w:themeTint="97" w:sz="4" w:space="0"/>
        </w:tcBorders>
      </w:tcPr>
    </w:tblStylePr>
    <w:tblStylePr w:type="lastRow">
      <w:rPr>
        <w:b/>
        <w:color w:val="F4B184" w:themeColor="accent2" w:themeTint="97" w:themeShade="95"/>
      </w:rPr>
      <w:tblPr/>
      <w:tcPr>
        <w:tcBorders>
          <w:top w:val="single" w:color="F4B184" w:themeColor="accent2" w:themeTint="97" w:sz="4" w:space="0"/>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customStyle="1">
    <w:name w:val="List Table 6 Colorful - Accent 3"/>
    <w:uiPriority w:val="99"/>
    <w:tblPr>
      <w:tblStyleRowBandSize w:val="1"/>
      <w:tblStyleColBandSize w:val="1"/>
      <w:tblInd w:w="0" w:type="dxa"/>
      <w:tblBorders>
        <w:top w:val="single" w:color="C9C9C9" w:themeColor="accent3" w:themeTint="98" w:sz="4" w:space="0"/>
        <w:bottom w:val="single" w:color="C9C9C9" w:themeColor="accent3" w:themeTint="98" w:sz="4" w:space="0"/>
      </w:tblBorders>
      <w:tblCellMar>
        <w:top w:w="0" w:type="dxa"/>
        <w:left w:w="0" w:type="dxa"/>
        <w:bottom w:w="0" w:type="dxa"/>
        <w:right w:w="0" w:type="dxa"/>
      </w:tblCellMar>
    </w:tblPr>
    <w:tblStylePr w:type="firstRow">
      <w:rPr>
        <w:b/>
        <w:color w:val="C9C9C9" w:themeColor="accent3" w:themeTint="98" w:themeShade="95"/>
      </w:rPr>
      <w:tblPr/>
      <w:tcPr>
        <w:tcBorders>
          <w:bottom w:val="single" w:color="C9C9C9" w:themeColor="accent3" w:themeTint="98" w:sz="4" w:space="0"/>
        </w:tcBorders>
      </w:tcPr>
    </w:tblStylePr>
    <w:tblStylePr w:type="lastRow">
      <w:rPr>
        <w:b/>
        <w:color w:val="C9C9C9" w:themeColor="accent3" w:themeTint="98" w:themeShade="95"/>
      </w:rPr>
      <w:tblPr/>
      <w:tcPr>
        <w:tcBorders>
          <w:top w:val="single" w:color="C9C9C9" w:themeColor="accent3" w:themeTint="98" w:sz="4" w:space="0"/>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customStyle="1">
    <w:name w:val="List Table 6 Colorful - Accent 4"/>
    <w:uiPriority w:val="99"/>
    <w:tblPr>
      <w:tblStyleRowBandSize w:val="1"/>
      <w:tblStyleColBandSize w:val="1"/>
      <w:tblInd w:w="0" w:type="dxa"/>
      <w:tblBorders>
        <w:top w:val="single" w:color="FFD865" w:themeColor="accent4" w:themeTint="9A" w:sz="4" w:space="0"/>
        <w:bottom w:val="single" w:color="FFD865" w:themeColor="accent4" w:themeTint="9A" w:sz="4" w:space="0"/>
      </w:tblBorders>
      <w:tblCellMar>
        <w:top w:w="0" w:type="dxa"/>
        <w:left w:w="0" w:type="dxa"/>
        <w:bottom w:w="0" w:type="dxa"/>
        <w:right w:w="0" w:type="dxa"/>
      </w:tblCellMar>
    </w:tblPr>
    <w:tblStylePr w:type="firstRow">
      <w:rPr>
        <w:b/>
        <w:color w:val="FFD865" w:themeColor="accent4" w:themeTint="9A" w:themeShade="95"/>
      </w:rPr>
      <w:tblPr/>
      <w:tcPr>
        <w:tcBorders>
          <w:bottom w:val="single" w:color="FFD865" w:themeColor="accent4" w:themeTint="9A" w:sz="4" w:space="0"/>
        </w:tcBorders>
      </w:tcPr>
    </w:tblStylePr>
    <w:tblStylePr w:type="lastRow">
      <w:rPr>
        <w:b/>
        <w:color w:val="FFD865" w:themeColor="accent4" w:themeTint="9A" w:themeShade="95"/>
      </w:rPr>
      <w:tblPr/>
      <w:tcPr>
        <w:tcBorders>
          <w:top w:val="single" w:color="FFD865" w:themeColor="accent4" w:themeTint="9A" w:sz="4" w:space="0"/>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customStyle="1">
    <w:name w:val="List Table 6 Colorful - Accent 5"/>
    <w:uiPriority w:val="99"/>
    <w:tblPr>
      <w:tblStyleRowBandSize w:val="1"/>
      <w:tblStyleColBandSize w:val="1"/>
      <w:tblInd w:w="0" w:type="dxa"/>
      <w:tblBorders>
        <w:top w:val="single" w:color="9BC2E5" w:themeColor="accent5" w:themeTint="9A" w:sz="4" w:space="0"/>
        <w:bottom w:val="single" w:color="9BC2E5" w:themeColor="accent5" w:themeTint="9A" w:sz="4" w:space="0"/>
      </w:tblBorders>
      <w:tblCellMar>
        <w:top w:w="0" w:type="dxa"/>
        <w:left w:w="0" w:type="dxa"/>
        <w:bottom w:w="0" w:type="dxa"/>
        <w:right w:w="0" w:type="dxa"/>
      </w:tblCellMar>
    </w:tblPr>
    <w:tblStylePr w:type="firstRow">
      <w:rPr>
        <w:b/>
        <w:color w:val="9BC2E5" w:themeColor="accent5" w:themeTint="9A" w:themeShade="95"/>
      </w:rPr>
      <w:tblPr/>
      <w:tcPr>
        <w:tcBorders>
          <w:bottom w:val="single" w:color="9BC2E5" w:themeColor="accent5" w:themeTint="9A" w:sz="4" w:space="0"/>
        </w:tcBorders>
      </w:tcPr>
    </w:tblStylePr>
    <w:tblStylePr w:type="lastRow">
      <w:rPr>
        <w:b/>
        <w:color w:val="9BC2E5" w:themeColor="accent5" w:themeTint="9A" w:themeShade="95"/>
      </w:rPr>
      <w:tblPr/>
      <w:tcPr>
        <w:tcBorders>
          <w:top w:val="single" w:color="9BC2E5" w:themeColor="accent5" w:themeTint="9A" w:sz="4" w:space="0"/>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customStyle="1">
    <w:name w:val="List Table 6 Colorful - Accent 6"/>
    <w:uiPriority w:val="99"/>
    <w:tblPr>
      <w:tblStyleRowBandSize w:val="1"/>
      <w:tblStyleColBandSize w:val="1"/>
      <w:tblInd w:w="0" w:type="dxa"/>
      <w:tblBorders>
        <w:top w:val="single" w:color="A9D08E" w:themeColor="accent6" w:themeTint="98" w:sz="4" w:space="0"/>
        <w:bottom w:val="single" w:color="A9D08E" w:themeColor="accent6" w:themeTint="98" w:sz="4" w:space="0"/>
      </w:tblBorders>
      <w:tblCellMar>
        <w:top w:w="0" w:type="dxa"/>
        <w:left w:w="0" w:type="dxa"/>
        <w:bottom w:w="0" w:type="dxa"/>
        <w:right w:w="0" w:type="dxa"/>
      </w:tblCellMar>
    </w:tblPr>
    <w:tblStylePr w:type="firstRow">
      <w:rPr>
        <w:b/>
        <w:color w:val="A9D08E" w:themeColor="accent6" w:themeTint="98" w:themeShade="95"/>
      </w:rPr>
      <w:tblPr/>
      <w:tcPr>
        <w:tcBorders>
          <w:bottom w:val="single" w:color="A9D08E" w:themeColor="accent6" w:themeTint="98" w:sz="4" w:space="0"/>
        </w:tcBorders>
      </w:tcPr>
    </w:tblStylePr>
    <w:tblStylePr w:type="lastRow">
      <w:rPr>
        <w:b/>
        <w:color w:val="A9D08E" w:themeColor="accent6" w:themeTint="98" w:themeShade="95"/>
      </w:rPr>
      <w:tblPr/>
      <w:tcPr>
        <w:tcBorders>
          <w:top w:val="single" w:color="A9D08E" w:themeColor="accent6" w:themeTint="98" w:sz="4" w:space="0"/>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jsttabel7kleurrijk">
    <w:name w:val="List Table 7 Colorful"/>
    <w:uiPriority w:val="99"/>
    <w:tblPr>
      <w:tblStyleRowBandSize w:val="1"/>
      <w:tblStyleColBandSize w:val="1"/>
      <w:tblInd w:w="0" w:type="dxa"/>
      <w:tblBorders>
        <w:right w:val="single" w:color="7F7F7F" w:themeColor="text1" w:themeTint="80" w:sz="4" w:space="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color="auto" w:sz="0" w:space="0"/>
          <w:left w:val="none" w:color="auto" w:sz="0" w:space="0"/>
          <w:bottom w:val="single" w:color="7F7F7F" w:themeColor="text1" w:themeTint="80" w:sz="4" w:space="0"/>
          <w:right w:val="none" w:color="auto" w:sz="0" w:space="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color="7F7F7F" w:themeColor="text1" w:themeTint="80" w:sz="4" w:space="0"/>
          <w:left w:val="none" w:color="auto" w:sz="0" w:space="0"/>
          <w:bottom w:val="none" w:color="auto" w:sz="0" w:space="0"/>
          <w:right w:val="none" w:color="auto" w:sz="0" w:space="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color="auto" w:sz="0" w:space="0"/>
          <w:left w:val="none" w:color="auto" w:sz="0" w:space="0"/>
          <w:bottom w:val="none" w:color="auto" w:sz="0" w:space="0"/>
          <w:right w:val="single" w:color="7F7F7F" w:themeColor="text1" w:themeTint="80" w:sz="4" w:space="0"/>
        </w:tcBorders>
        <w:shd w:val="clear" w:color="FFFFFF" w:fill="auto"/>
      </w:tcPr>
    </w:tblStylePr>
    <w:tblStylePr w:type="lastCol">
      <w:rPr>
        <w:rFonts w:ascii="Arial" w:hAnsi="Arial"/>
        <w:i/>
        <w:color w:val="7F7F7F" w:themeColor="text1" w:themeTint="80" w:themeShade="95"/>
        <w:sz w:val="22"/>
      </w:rPr>
      <w:tblPr/>
      <w:tcPr>
        <w:tcBorders>
          <w:top w:val="none" w:color="auto" w:sz="0" w:space="0"/>
          <w:left w:val="single" w:color="7F7F7F" w:themeColor="text1" w:themeTint="80" w:sz="4" w:space="0"/>
          <w:bottom w:val="none" w:color="auto" w:sz="0" w:space="0"/>
          <w:right w:val="none" w:color="auto" w:sz="0" w:space="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customStyle="1">
    <w:name w:val="List Table 7 Colorful - Accent 1"/>
    <w:uiPriority w:val="99"/>
    <w:tblPr>
      <w:tblStyleRowBandSize w:val="1"/>
      <w:tblStyleColBandSize w:val="1"/>
      <w:tblInd w:w="0" w:type="dxa"/>
      <w:tblBorders>
        <w:right w:val="single" w:color="4472C4" w:themeColor="accent1" w:sz="4" w:space="0"/>
      </w:tblBorders>
      <w:tblCellMar>
        <w:top w:w="0" w:type="dxa"/>
        <w:left w:w="0" w:type="dxa"/>
        <w:bottom w:w="0" w:type="dxa"/>
        <w:right w:w="0" w:type="dxa"/>
      </w:tblCellMar>
    </w:tblPr>
    <w:tblStylePr w:type="firstRow">
      <w:rPr>
        <w:rFonts w:ascii="Arial" w:hAnsi="Arial"/>
        <w:i/>
        <w:color w:val="254175" w:themeColor="accent1" w:themeShade="95"/>
        <w:sz w:val="22"/>
      </w:rPr>
      <w:tblPr/>
      <w:tcPr>
        <w:tcBorders>
          <w:top w:val="none" w:color="auto" w:sz="0" w:space="0"/>
          <w:left w:val="none" w:color="auto" w:sz="0" w:space="0"/>
          <w:bottom w:val="single" w:color="4472C4" w:themeColor="accent1" w:sz="4" w:space="0"/>
          <w:right w:val="none" w:color="auto" w:sz="0" w:space="0"/>
        </w:tcBorders>
        <w:shd w:val="clear" w:color="FFFFFF" w:themeColor="light1" w:fill="FFFFFF" w:themeFill="light1"/>
      </w:tcPr>
    </w:tblStylePr>
    <w:tblStylePr w:type="lastRow">
      <w:rPr>
        <w:rFonts w:ascii="Arial" w:hAnsi="Arial"/>
        <w:i/>
        <w:color w:val="254175" w:themeColor="accent1" w:themeShade="95"/>
        <w:sz w:val="22"/>
      </w:rPr>
      <w:tblPr/>
      <w:tcPr>
        <w:tcBorders>
          <w:top w:val="single" w:color="4472C4" w:themeColor="accent1" w:sz="4" w:space="0"/>
          <w:left w:val="none" w:color="auto" w:sz="0" w:space="0"/>
          <w:bottom w:val="none" w:color="auto" w:sz="0" w:space="0"/>
          <w:right w:val="none" w:color="auto" w:sz="0" w:space="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color="auto" w:sz="0" w:space="0"/>
          <w:left w:val="none" w:color="auto" w:sz="0" w:space="0"/>
          <w:bottom w:val="none" w:color="auto" w:sz="0" w:space="0"/>
          <w:right w:val="single" w:color="4472C4" w:themeColor="accent1" w:sz="4" w:space="0"/>
        </w:tcBorders>
        <w:shd w:val="clear" w:color="FFFFFF" w:fill="auto"/>
      </w:tcPr>
    </w:tblStylePr>
    <w:tblStylePr w:type="lastCol">
      <w:rPr>
        <w:rFonts w:ascii="Arial" w:hAnsi="Arial"/>
        <w:i/>
        <w:color w:val="254175" w:themeColor="accent1" w:themeShade="95"/>
        <w:sz w:val="22"/>
      </w:rPr>
      <w:tblPr/>
      <w:tcPr>
        <w:tcBorders>
          <w:top w:val="none" w:color="auto" w:sz="0" w:space="0"/>
          <w:left w:val="single" w:color="4472C4" w:themeColor="accent1" w:sz="4" w:space="0"/>
          <w:bottom w:val="none" w:color="auto" w:sz="0" w:space="0"/>
          <w:right w:val="none" w:color="auto" w:sz="0" w:space="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customStyle="1">
    <w:name w:val="List Table 7 Colorful - Accent 2"/>
    <w:uiPriority w:val="99"/>
    <w:tblPr>
      <w:tblStyleRowBandSize w:val="1"/>
      <w:tblStyleColBandSize w:val="1"/>
      <w:tblInd w:w="0" w:type="dxa"/>
      <w:tblBorders>
        <w:right w:val="single" w:color="F4B184" w:themeColor="accent2" w:themeTint="97" w:sz="4" w:space="0"/>
      </w:tblBorders>
      <w:tblCellMar>
        <w:top w:w="0" w:type="dxa"/>
        <w:left w:w="0" w:type="dxa"/>
        <w:bottom w:w="0" w:type="dxa"/>
        <w:right w:w="0" w:type="dxa"/>
      </w:tblCellMar>
    </w:tblPr>
    <w:tblStylePr w:type="firstRow">
      <w:rPr>
        <w:rFonts w:ascii="Arial" w:hAnsi="Arial"/>
        <w:i/>
        <w:color w:val="F4B184" w:themeColor="accent2" w:themeTint="97" w:themeShade="95"/>
        <w:sz w:val="22"/>
      </w:rPr>
      <w:tblPr/>
      <w:tcPr>
        <w:tcBorders>
          <w:top w:val="none" w:color="auto" w:sz="0" w:space="0"/>
          <w:left w:val="none" w:color="auto" w:sz="0" w:space="0"/>
          <w:bottom w:val="single" w:color="F4B184" w:themeColor="accent2" w:themeTint="97" w:sz="4" w:space="0"/>
          <w:right w:val="none" w:color="auto" w:sz="0" w:space="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color="F4B184" w:themeColor="accent2" w:themeTint="97" w:sz="4" w:space="0"/>
          <w:left w:val="none" w:color="auto" w:sz="0" w:space="0"/>
          <w:bottom w:val="none" w:color="auto" w:sz="0" w:space="0"/>
          <w:right w:val="none" w:color="auto" w:sz="0" w:space="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color="auto" w:sz="0" w:space="0"/>
          <w:left w:val="none" w:color="auto" w:sz="0" w:space="0"/>
          <w:bottom w:val="none" w:color="auto" w:sz="0" w:space="0"/>
          <w:right w:val="single" w:color="F4B184" w:themeColor="accent2" w:themeTint="97" w:sz="4" w:space="0"/>
        </w:tcBorders>
        <w:shd w:val="clear" w:color="FFFFFF" w:fill="auto"/>
      </w:tcPr>
    </w:tblStylePr>
    <w:tblStylePr w:type="lastCol">
      <w:rPr>
        <w:rFonts w:ascii="Arial" w:hAnsi="Arial"/>
        <w:i/>
        <w:color w:val="F4B184" w:themeColor="accent2" w:themeTint="97" w:themeShade="95"/>
        <w:sz w:val="22"/>
      </w:rPr>
      <w:tblPr/>
      <w:tcPr>
        <w:tcBorders>
          <w:top w:val="none" w:color="auto" w:sz="0" w:space="0"/>
          <w:left w:val="single" w:color="F4B184" w:themeColor="accent2" w:themeTint="97" w:sz="4" w:space="0"/>
          <w:bottom w:val="none" w:color="auto" w:sz="0" w:space="0"/>
          <w:right w:val="none" w:color="auto" w:sz="0" w:space="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customStyle="1">
    <w:name w:val="List Table 7 Colorful - Accent 3"/>
    <w:uiPriority w:val="99"/>
    <w:tblPr>
      <w:tblStyleRowBandSize w:val="1"/>
      <w:tblStyleColBandSize w:val="1"/>
      <w:tblInd w:w="0" w:type="dxa"/>
      <w:tblBorders>
        <w:right w:val="single" w:color="C9C9C9" w:themeColor="accent3" w:themeTint="98" w:sz="4" w:space="0"/>
      </w:tblBorders>
      <w:tblCellMar>
        <w:top w:w="0" w:type="dxa"/>
        <w:left w:w="0" w:type="dxa"/>
        <w:bottom w:w="0" w:type="dxa"/>
        <w:right w:w="0" w:type="dxa"/>
      </w:tblCellMar>
    </w:tblPr>
    <w:tblStylePr w:type="firstRow">
      <w:rPr>
        <w:rFonts w:ascii="Arial" w:hAnsi="Arial"/>
        <w:i/>
        <w:color w:val="C9C9C9" w:themeColor="accent3" w:themeTint="98" w:themeShade="95"/>
        <w:sz w:val="22"/>
      </w:rPr>
      <w:tblPr/>
      <w:tcPr>
        <w:tcBorders>
          <w:top w:val="none" w:color="auto" w:sz="0" w:space="0"/>
          <w:left w:val="none" w:color="auto" w:sz="0" w:space="0"/>
          <w:bottom w:val="single" w:color="C9C9C9" w:themeColor="accent3" w:themeTint="98" w:sz="4" w:space="0"/>
          <w:right w:val="none" w:color="auto" w:sz="0" w:space="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color="C9C9C9" w:themeColor="accent3" w:themeTint="98" w:sz="4" w:space="0"/>
          <w:left w:val="none" w:color="auto" w:sz="0" w:space="0"/>
          <w:bottom w:val="none" w:color="auto" w:sz="0" w:space="0"/>
          <w:right w:val="none" w:color="auto" w:sz="0" w:space="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color="auto" w:sz="0" w:space="0"/>
          <w:left w:val="none" w:color="auto" w:sz="0" w:space="0"/>
          <w:bottom w:val="none" w:color="auto" w:sz="0" w:space="0"/>
          <w:right w:val="single" w:color="C9C9C9" w:themeColor="accent3" w:themeTint="98" w:sz="4" w:space="0"/>
        </w:tcBorders>
        <w:shd w:val="clear" w:color="FFFFFF" w:fill="auto"/>
      </w:tcPr>
    </w:tblStylePr>
    <w:tblStylePr w:type="lastCol">
      <w:rPr>
        <w:rFonts w:ascii="Arial" w:hAnsi="Arial"/>
        <w:i/>
        <w:color w:val="C9C9C9" w:themeColor="accent3" w:themeTint="98" w:themeShade="95"/>
        <w:sz w:val="22"/>
      </w:rPr>
      <w:tblPr/>
      <w:tcPr>
        <w:tcBorders>
          <w:top w:val="none" w:color="auto" w:sz="0" w:space="0"/>
          <w:left w:val="single" w:color="C9C9C9" w:themeColor="accent3" w:themeTint="98" w:sz="4" w:space="0"/>
          <w:bottom w:val="none" w:color="auto" w:sz="0" w:space="0"/>
          <w:right w:val="none" w:color="auto" w:sz="0" w:space="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customStyle="1">
    <w:name w:val="List Table 7 Colorful - Accent 4"/>
    <w:uiPriority w:val="99"/>
    <w:tblPr>
      <w:tblStyleRowBandSize w:val="1"/>
      <w:tblStyleColBandSize w:val="1"/>
      <w:tblInd w:w="0" w:type="dxa"/>
      <w:tblBorders>
        <w:right w:val="single" w:color="FFD865" w:themeColor="accent4" w:themeTint="9A" w:sz="4" w:space="0"/>
      </w:tblBorders>
      <w:tblCellMar>
        <w:top w:w="0" w:type="dxa"/>
        <w:left w:w="0" w:type="dxa"/>
        <w:bottom w:w="0" w:type="dxa"/>
        <w:right w:w="0" w:type="dxa"/>
      </w:tblCellMar>
    </w:tblPr>
    <w:tblStylePr w:type="firstRow">
      <w:rPr>
        <w:rFonts w:ascii="Arial" w:hAnsi="Arial"/>
        <w:i/>
        <w:color w:val="FFD865" w:themeColor="accent4" w:themeTint="9A" w:themeShade="95"/>
        <w:sz w:val="22"/>
      </w:rPr>
      <w:tblPr/>
      <w:tcPr>
        <w:tcBorders>
          <w:top w:val="none" w:color="auto" w:sz="0" w:space="0"/>
          <w:left w:val="none" w:color="auto" w:sz="0" w:space="0"/>
          <w:bottom w:val="single" w:color="FFD865" w:themeColor="accent4" w:themeTint="9A" w:sz="4" w:space="0"/>
          <w:right w:val="none" w:color="auto" w:sz="0" w:space="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color="FFD865" w:themeColor="accent4" w:themeTint="9A" w:sz="4" w:space="0"/>
          <w:left w:val="none" w:color="auto" w:sz="0" w:space="0"/>
          <w:bottom w:val="none" w:color="auto" w:sz="0" w:space="0"/>
          <w:right w:val="none" w:color="auto" w:sz="0" w:space="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color="auto" w:sz="0" w:space="0"/>
          <w:left w:val="none" w:color="auto" w:sz="0" w:space="0"/>
          <w:bottom w:val="none" w:color="auto" w:sz="0" w:space="0"/>
          <w:right w:val="single" w:color="FFD865" w:themeColor="accent4" w:themeTint="9A" w:sz="4" w:space="0"/>
        </w:tcBorders>
        <w:shd w:val="clear" w:color="FFFFFF" w:fill="auto"/>
      </w:tcPr>
    </w:tblStylePr>
    <w:tblStylePr w:type="lastCol">
      <w:rPr>
        <w:rFonts w:ascii="Arial" w:hAnsi="Arial"/>
        <w:i/>
        <w:color w:val="FFD865" w:themeColor="accent4" w:themeTint="9A" w:themeShade="95"/>
        <w:sz w:val="22"/>
      </w:rPr>
      <w:tblPr/>
      <w:tcPr>
        <w:tcBorders>
          <w:top w:val="none" w:color="auto" w:sz="0" w:space="0"/>
          <w:left w:val="single" w:color="FFD865" w:themeColor="accent4" w:themeTint="9A" w:sz="4" w:space="0"/>
          <w:bottom w:val="none" w:color="auto" w:sz="0" w:space="0"/>
          <w:right w:val="none" w:color="auto" w:sz="0" w:space="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customStyle="1">
    <w:name w:val="List Table 7 Colorful - Accent 5"/>
    <w:uiPriority w:val="99"/>
    <w:tblPr>
      <w:tblStyleRowBandSize w:val="1"/>
      <w:tblStyleColBandSize w:val="1"/>
      <w:tblInd w:w="0" w:type="dxa"/>
      <w:tblBorders>
        <w:right w:val="single" w:color="9BC2E5" w:themeColor="accent5" w:themeTint="9A" w:sz="4" w:space="0"/>
      </w:tblBorders>
      <w:tblCellMar>
        <w:top w:w="0" w:type="dxa"/>
        <w:left w:w="0" w:type="dxa"/>
        <w:bottom w:w="0" w:type="dxa"/>
        <w:right w:w="0" w:type="dxa"/>
      </w:tblCellMar>
    </w:tblPr>
    <w:tblStylePr w:type="firstRow">
      <w:rPr>
        <w:rFonts w:ascii="Arial" w:hAnsi="Arial"/>
        <w:i/>
        <w:color w:val="9BC2E5" w:themeColor="accent5" w:themeTint="9A" w:themeShade="95"/>
        <w:sz w:val="22"/>
      </w:rPr>
      <w:tblPr/>
      <w:tcPr>
        <w:tcBorders>
          <w:top w:val="none" w:color="auto" w:sz="0" w:space="0"/>
          <w:left w:val="none" w:color="auto" w:sz="0" w:space="0"/>
          <w:bottom w:val="single" w:color="9BC2E5" w:themeColor="accent5" w:themeTint="9A" w:sz="4" w:space="0"/>
          <w:right w:val="none" w:color="auto" w:sz="0" w:space="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color="9BC2E5" w:themeColor="accent5" w:themeTint="9A" w:sz="4" w:space="0"/>
          <w:left w:val="none" w:color="auto" w:sz="0" w:space="0"/>
          <w:bottom w:val="none" w:color="auto" w:sz="0" w:space="0"/>
          <w:right w:val="none" w:color="auto" w:sz="0" w:space="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color="auto" w:sz="0" w:space="0"/>
          <w:left w:val="none" w:color="auto" w:sz="0" w:space="0"/>
          <w:bottom w:val="none" w:color="auto" w:sz="0" w:space="0"/>
          <w:right w:val="single" w:color="9BC2E5" w:themeColor="accent5" w:themeTint="9A" w:sz="4" w:space="0"/>
        </w:tcBorders>
        <w:shd w:val="clear" w:color="FFFFFF" w:fill="auto"/>
      </w:tcPr>
    </w:tblStylePr>
    <w:tblStylePr w:type="lastCol">
      <w:rPr>
        <w:rFonts w:ascii="Arial" w:hAnsi="Arial"/>
        <w:i/>
        <w:color w:val="9BC2E5" w:themeColor="accent5" w:themeTint="9A" w:themeShade="95"/>
        <w:sz w:val="22"/>
      </w:rPr>
      <w:tblPr/>
      <w:tcPr>
        <w:tcBorders>
          <w:top w:val="none" w:color="auto" w:sz="0" w:space="0"/>
          <w:left w:val="single" w:color="9BC2E5" w:themeColor="accent5" w:themeTint="9A" w:sz="4" w:space="0"/>
          <w:bottom w:val="none" w:color="auto" w:sz="0" w:space="0"/>
          <w:right w:val="none" w:color="auto" w:sz="0" w:space="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customStyle="1">
    <w:name w:val="List Table 7 Colorful - Accent 6"/>
    <w:uiPriority w:val="99"/>
    <w:tblPr>
      <w:tblStyleRowBandSize w:val="1"/>
      <w:tblStyleColBandSize w:val="1"/>
      <w:tblInd w:w="0" w:type="dxa"/>
      <w:tblBorders>
        <w:right w:val="single" w:color="A9D08E" w:themeColor="accent6" w:themeTint="98" w:sz="4" w:space="0"/>
      </w:tblBorders>
      <w:tblCellMar>
        <w:top w:w="0" w:type="dxa"/>
        <w:left w:w="0" w:type="dxa"/>
        <w:bottom w:w="0" w:type="dxa"/>
        <w:right w:w="0" w:type="dxa"/>
      </w:tblCellMar>
    </w:tblPr>
    <w:tblStylePr w:type="firstRow">
      <w:rPr>
        <w:rFonts w:ascii="Arial" w:hAnsi="Arial"/>
        <w:i/>
        <w:color w:val="A9D08E" w:themeColor="accent6" w:themeTint="98" w:themeShade="95"/>
        <w:sz w:val="22"/>
      </w:rPr>
      <w:tblPr/>
      <w:tcPr>
        <w:tcBorders>
          <w:top w:val="none" w:color="auto" w:sz="0" w:space="0"/>
          <w:left w:val="none" w:color="auto" w:sz="0" w:space="0"/>
          <w:bottom w:val="single" w:color="A9D08E" w:themeColor="accent6" w:themeTint="98" w:sz="4" w:space="0"/>
          <w:right w:val="none" w:color="auto" w:sz="0" w:space="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color="A9D08E" w:themeColor="accent6" w:themeTint="98" w:sz="4" w:space="0"/>
          <w:left w:val="none" w:color="auto" w:sz="0" w:space="0"/>
          <w:bottom w:val="none" w:color="auto" w:sz="0" w:space="0"/>
          <w:right w:val="none" w:color="auto" w:sz="0" w:space="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color="auto" w:sz="0" w:space="0"/>
          <w:left w:val="none" w:color="auto" w:sz="0" w:space="0"/>
          <w:bottom w:val="none" w:color="auto" w:sz="0" w:space="0"/>
          <w:right w:val="single" w:color="A9D08E" w:themeColor="accent6" w:themeTint="98" w:sz="4" w:space="0"/>
        </w:tcBorders>
        <w:shd w:val="clear" w:color="FFFFFF" w:fill="auto"/>
      </w:tcPr>
    </w:tblStylePr>
    <w:tblStylePr w:type="lastCol">
      <w:rPr>
        <w:rFonts w:ascii="Arial" w:hAnsi="Arial"/>
        <w:i/>
        <w:color w:val="A9D08E" w:themeColor="accent6" w:themeTint="98" w:themeShade="95"/>
        <w:sz w:val="22"/>
      </w:rPr>
      <w:tblPr/>
      <w:tcPr>
        <w:tcBorders>
          <w:top w:val="none" w:color="auto" w:sz="0" w:space="0"/>
          <w:left w:val="single" w:color="A9D08E" w:themeColor="accent6" w:themeTint="98" w:sz="4" w:space="0"/>
          <w:bottom w:val="none" w:color="auto" w:sz="0" w:space="0"/>
          <w:right w:val="none" w:color="auto" w:sz="0" w:space="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ned-Accent" w:customStyle="1">
    <w:name w:val="Lined - Accent"/>
    <w:uiPriority w:val="99"/>
    <w:rPr>
      <w:color w:val="404040"/>
      <w:sz w:val="20"/>
      <w:szCs w:val="20"/>
      <w:lang w:val="nl-BE" w:eastAsia="fr-BE"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styleId="Lined-Accent1" w:customStyle="1">
    <w:name w:val="Lined - Accent 1"/>
    <w:uiPriority w:val="99"/>
    <w:rPr>
      <w:color w:val="404040"/>
      <w:sz w:val="20"/>
      <w:szCs w:val="20"/>
      <w:lang w:val="nl-BE" w:eastAsia="fr-BE"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styleId="Lined-Accent2" w:customStyle="1">
    <w:name w:val="Lined - Accent 2"/>
    <w:uiPriority w:val="99"/>
    <w:rPr>
      <w:color w:val="404040"/>
      <w:sz w:val="20"/>
      <w:szCs w:val="20"/>
      <w:lang w:val="nl-BE" w:eastAsia="fr-BE"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styleId="Lined-Accent3" w:customStyle="1">
    <w:name w:val="Lined - Accent 3"/>
    <w:uiPriority w:val="99"/>
    <w:rPr>
      <w:color w:val="404040"/>
      <w:sz w:val="20"/>
      <w:szCs w:val="20"/>
      <w:lang w:val="nl-BE" w:eastAsia="fr-BE"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styleId="Lined-Accent4" w:customStyle="1">
    <w:name w:val="Lined - Accent 4"/>
    <w:uiPriority w:val="99"/>
    <w:rPr>
      <w:color w:val="404040"/>
      <w:sz w:val="20"/>
      <w:szCs w:val="20"/>
      <w:lang w:val="nl-BE" w:eastAsia="fr-BE"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styleId="Lined-Accent5" w:customStyle="1">
    <w:name w:val="Lined - Accent 5"/>
    <w:uiPriority w:val="99"/>
    <w:rPr>
      <w:color w:val="404040"/>
      <w:sz w:val="20"/>
      <w:szCs w:val="20"/>
      <w:lang w:val="nl-BE" w:eastAsia="fr-BE"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styleId="Lined-Accent6" w:customStyle="1">
    <w:name w:val="Lined - Accent 6"/>
    <w:uiPriority w:val="99"/>
    <w:rPr>
      <w:color w:val="404040"/>
      <w:sz w:val="20"/>
      <w:szCs w:val="20"/>
      <w:lang w:val="nl-BE" w:eastAsia="fr-BE"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styleId="BorderedLined-Accent" w:customStyle="1">
    <w:name w:val="Bordered &amp; Lined - Accent"/>
    <w:uiPriority w:val="99"/>
    <w:rPr>
      <w:color w:val="404040"/>
      <w:sz w:val="20"/>
      <w:szCs w:val="20"/>
      <w:lang w:val="nl-BE" w:eastAsia="fr-BE" w:bidi="ar-SA"/>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styleId="BorderedLined-Accent1" w:customStyle="1">
    <w:name w:val="Bordered &amp; Lined - Accent 1"/>
    <w:uiPriority w:val="99"/>
    <w:rPr>
      <w:color w:val="404040"/>
      <w:sz w:val="20"/>
      <w:szCs w:val="20"/>
      <w:lang w:val="nl-BE" w:eastAsia="fr-BE" w:bidi="ar-SA"/>
    </w:rPr>
    <w:tblPr>
      <w:tblStyleRowBandSize w:val="1"/>
      <w:tblStyleColBandSize w:val="1"/>
      <w:tblInd w:w="0" w:type="dxa"/>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CellMar>
        <w:top w:w="0" w:type="dxa"/>
        <w:left w:w="0" w:type="dxa"/>
        <w:bottom w:w="0" w:type="dxa"/>
        <w:right w:w="0"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styleId="BorderedLined-Accent2" w:customStyle="1">
    <w:name w:val="Bordered &amp; Lined - Accent 2"/>
    <w:uiPriority w:val="99"/>
    <w:rPr>
      <w:color w:val="404040"/>
      <w:sz w:val="20"/>
      <w:szCs w:val="20"/>
      <w:lang w:val="nl-BE" w:eastAsia="fr-BE" w:bidi="ar-SA"/>
    </w:rPr>
    <w:tblPr>
      <w:tblStyleRowBandSize w:val="1"/>
      <w:tblStyleColBandSize w:val="1"/>
      <w:tblInd w:w="0" w:type="dxa"/>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styleId="BorderedLined-Accent3" w:customStyle="1">
    <w:name w:val="Bordered &amp; Lined - Accent 3"/>
    <w:uiPriority w:val="99"/>
    <w:rPr>
      <w:color w:val="404040"/>
      <w:sz w:val="20"/>
      <w:szCs w:val="20"/>
      <w:lang w:val="nl-BE" w:eastAsia="fr-BE" w:bidi="ar-SA"/>
    </w:rPr>
    <w:tblPr>
      <w:tblStyleRowBandSize w:val="1"/>
      <w:tblStyleColBandSize w:val="1"/>
      <w:tblInd w:w="0" w:type="dxa"/>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styleId="BorderedLined-Accent4" w:customStyle="1">
    <w:name w:val="Bordered &amp; Lined - Accent 4"/>
    <w:uiPriority w:val="99"/>
    <w:rPr>
      <w:color w:val="404040"/>
      <w:sz w:val="20"/>
      <w:szCs w:val="20"/>
      <w:lang w:val="nl-BE" w:eastAsia="fr-BE" w:bidi="ar-SA"/>
    </w:rPr>
    <w:tblPr>
      <w:tblStyleRowBandSize w:val="1"/>
      <w:tblStyleColBandSize w:val="1"/>
      <w:tblInd w:w="0" w:type="dxa"/>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styleId="BorderedLined-Accent5" w:customStyle="1">
    <w:name w:val="Bordered &amp; Lined - Accent 5"/>
    <w:uiPriority w:val="99"/>
    <w:rPr>
      <w:color w:val="404040"/>
      <w:sz w:val="20"/>
      <w:szCs w:val="20"/>
      <w:lang w:val="nl-BE" w:eastAsia="fr-BE" w:bidi="ar-SA"/>
    </w:rPr>
    <w:tblPr>
      <w:tblStyleRowBandSize w:val="1"/>
      <w:tblStyleColBandSize w:val="1"/>
      <w:tblInd w:w="0" w:type="dxa"/>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CellMar>
        <w:top w:w="0" w:type="dxa"/>
        <w:left w:w="0" w:type="dxa"/>
        <w:bottom w:w="0" w:type="dxa"/>
        <w:right w:w="0"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styleId="BorderedLined-Accent6" w:customStyle="1">
    <w:name w:val="Bordered &amp; Lined - Accent 6"/>
    <w:uiPriority w:val="99"/>
    <w:rPr>
      <w:color w:val="404040"/>
      <w:sz w:val="20"/>
      <w:szCs w:val="20"/>
      <w:lang w:val="nl-BE" w:eastAsia="fr-BE" w:bidi="ar-SA"/>
    </w:rPr>
    <w:tblPr>
      <w:tblStyleRowBandSize w:val="1"/>
      <w:tblStyleColBandSize w:val="1"/>
      <w:tblInd w:w="0" w:type="dxa"/>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CellMar>
        <w:top w:w="0" w:type="dxa"/>
        <w:left w:w="0" w:type="dxa"/>
        <w:bottom w:w="0" w:type="dxa"/>
        <w:right w:w="0"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styleId="Bordered" w:customStyle="1">
    <w:name w:val="Bordered"/>
    <w:uiPriority w:val="99"/>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0" w:type="dxa"/>
        <w:bottom w:w="0" w:type="dxa"/>
        <w:right w:w="0" w:type="dxa"/>
      </w:tblCellMar>
    </w:tblPr>
    <w:tblStylePr w:type="firstRow">
      <w:rPr>
        <w:rFonts w:ascii="Arial" w:hAnsi="Arial"/>
        <w:color w:val="404040"/>
        <w:sz w:val="22"/>
      </w:rPr>
      <w:tblPr/>
      <w:tcPr>
        <w:tcBorders>
          <w:bottom w:val="single" w:color="7F7F7F" w:themeColor="text1" w:themeTint="80" w:sz="12" w:space="0"/>
        </w:tcBorders>
      </w:tcPr>
    </w:tblStylePr>
    <w:tblStylePr w:type="lastRow">
      <w:rPr>
        <w:rFonts w:ascii="Arial" w:hAnsi="Arial"/>
        <w:color w:val="404040"/>
        <w:sz w:val="22"/>
      </w:rPr>
      <w:tblPr/>
      <w:tcPr>
        <w:tcBorders>
          <w:top w:val="single" w:color="7F7F7F"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7F7F7F" w:themeColor="text1" w:themeTint="80" w:sz="12" w:space="0"/>
        </w:tcBorders>
      </w:tcPr>
    </w:tblStylePr>
    <w:tblStylePr w:type="band1Horz">
      <w:rPr>
        <w:rFonts w:ascii="Arial" w:hAnsi="Arial"/>
        <w:color w:val="404040"/>
        <w:sz w:val="22"/>
      </w:rPr>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style>
  <w:style w:type="table" w:styleId="Bordered-Accent1" w:customStyle="1">
    <w:name w:val="Bordered - Accent 1"/>
    <w:uiPriority w:val="99"/>
    <w:tblPr>
      <w:tblStyleRowBandSize w:val="1"/>
      <w:tblStyleColBandSize w:val="1"/>
      <w:tblInd w:w="0" w:type="dxa"/>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CellMar>
        <w:top w:w="0" w:type="dxa"/>
        <w:left w:w="0" w:type="dxa"/>
        <w:bottom w:w="0" w:type="dxa"/>
        <w:right w:w="0" w:type="dxa"/>
      </w:tblCellMar>
    </w:tblPr>
    <w:tblStylePr w:type="firstRow">
      <w:rPr>
        <w:rFonts w:ascii="Arial" w:hAnsi="Arial"/>
        <w:color w:val="404040"/>
        <w:sz w:val="22"/>
      </w:rPr>
      <w:tblPr/>
      <w:tcPr>
        <w:tcBorders>
          <w:bottom w:val="single" w:color="4472C4" w:themeColor="accent1" w:sz="12" w:space="0"/>
        </w:tcBorders>
      </w:tcPr>
    </w:tblStylePr>
    <w:tblStylePr w:type="lastRow">
      <w:rPr>
        <w:rFonts w:ascii="Arial" w:hAnsi="Arial"/>
        <w:color w:val="404040"/>
        <w:sz w:val="22"/>
      </w:rPr>
      <w:tbl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4472C4" w:themeColor="accent1" w:sz="12" w:space="0"/>
        </w:tcBorders>
      </w:tcPr>
    </w:tblStylePr>
    <w:tblStylePr w:type="band1Horz">
      <w:rPr>
        <w:rFonts w:ascii="Arial" w:hAnsi="Arial"/>
        <w:color w:val="404040"/>
        <w:sz w:val="22"/>
      </w:rPr>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style>
  <w:style w:type="table" w:styleId="Bordered-Accent2" w:customStyle="1">
    <w:name w:val="Bordered - Accent 2"/>
    <w:uiPriority w:val="99"/>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0" w:type="dxa"/>
        <w:bottom w:w="0" w:type="dxa"/>
        <w:right w:w="0" w:type="dxa"/>
      </w:tblCellMar>
    </w:tblPr>
    <w:tblStylePr w:type="firstRow">
      <w:rPr>
        <w:rFonts w:ascii="Arial" w:hAnsi="Arial"/>
        <w:color w:val="404040"/>
        <w:sz w:val="22"/>
      </w:rPr>
      <w:tblPr/>
      <w:tcPr>
        <w:tcBorders>
          <w:bottom w:val="single" w:color="F4B184" w:themeColor="accent2" w:themeTint="97" w:sz="12" w:space="0"/>
        </w:tcBorders>
      </w:tcPr>
    </w:tblStylePr>
    <w:tblStylePr w:type="lastRow">
      <w:rPr>
        <w:rFonts w:ascii="Arial" w:hAnsi="Arial"/>
        <w:color w:val="404040"/>
        <w:sz w:val="22"/>
      </w:rPr>
      <w:tblPr/>
      <w:tcPr>
        <w:tcBorders>
          <w:top w:val="single" w:color="F4B184"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F4B184" w:themeColor="accent2" w:themeTint="97" w:sz="12" w:space="0"/>
        </w:tcBorders>
      </w:tc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styleId="Bordered-Accent3" w:customStyle="1">
    <w:name w:val="Bordered - Accent 3"/>
    <w:uiPriority w:val="99"/>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0" w:type="dxa"/>
        <w:bottom w:w="0" w:type="dxa"/>
        <w:right w:w="0" w:type="dxa"/>
      </w:tblCellMar>
    </w:tblPr>
    <w:tblStylePr w:type="firstRow">
      <w:rPr>
        <w:rFonts w:ascii="Arial" w:hAnsi="Arial"/>
        <w:color w:val="404040"/>
        <w:sz w:val="22"/>
      </w:rPr>
      <w:tblPr/>
      <w:tcPr>
        <w:tcBorders>
          <w:bottom w:val="single" w:color="C9C9C9" w:themeColor="accent3" w:themeTint="98" w:sz="12" w:space="0"/>
        </w:tcBorders>
      </w:tcPr>
    </w:tblStylePr>
    <w:tblStylePr w:type="lastRow">
      <w:rPr>
        <w:rFonts w:ascii="Arial" w:hAnsi="Arial"/>
        <w:color w:val="404040"/>
        <w:sz w:val="22"/>
      </w:rPr>
      <w:tbl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C9C9C9" w:themeColor="accent3" w:themeTint="98" w:sz="12" w:space="0"/>
        </w:tcBorders>
      </w:tc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styleId="Bordered-Accent4" w:customStyle="1">
    <w:name w:val="Bordered - Accent 4"/>
    <w:uiPriority w:val="99"/>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top w:w="0" w:type="dxa"/>
        <w:left w:w="0" w:type="dxa"/>
        <w:bottom w:w="0" w:type="dxa"/>
        <w:right w:w="0" w:type="dxa"/>
      </w:tblCellMar>
    </w:tblPr>
    <w:tblStylePr w:type="firstRow">
      <w:rPr>
        <w:rFonts w:ascii="Arial" w:hAnsi="Arial"/>
        <w:color w:val="404040"/>
        <w:sz w:val="22"/>
      </w:rPr>
      <w:tblPr/>
      <w:tcPr>
        <w:tcBorders>
          <w:bottom w:val="single" w:color="FFD865" w:themeColor="accent4" w:themeTint="9A" w:sz="12" w:space="0"/>
        </w:tcBorders>
      </w:tcPr>
    </w:tblStylePr>
    <w:tblStylePr w:type="lastRow">
      <w:rPr>
        <w:rFonts w:ascii="Arial" w:hAnsi="Arial"/>
        <w:color w:val="404040"/>
        <w:sz w:val="22"/>
      </w:rPr>
      <w:tblPr/>
      <w:tcPr>
        <w:tcBorders>
          <w:top w:val="single" w:color="FFD865"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FFD865" w:themeColor="accent4" w:themeTint="9A" w:sz="12" w:space="0"/>
        </w:tcBorders>
      </w:tcPr>
    </w:tblStylePr>
    <w:tblStylePr w:type="band1Horz">
      <w:rPr>
        <w:rFonts w:ascii="Arial" w:hAnsi="Arial"/>
        <w:color w:val="404040"/>
        <w:sz w:val="22"/>
      </w:rPr>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style>
  <w:style w:type="table" w:styleId="Bordered-Accent5" w:customStyle="1">
    <w:name w:val="Bordered - Accent 5"/>
    <w:uiPriority w:val="99"/>
    <w:tblPr>
      <w:tblStyleRowBandSize w:val="1"/>
      <w:tblStyleColBandSize w:val="1"/>
      <w:tblInd w:w="0" w:type="dxa"/>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CellMar>
        <w:top w:w="0" w:type="dxa"/>
        <w:left w:w="0" w:type="dxa"/>
        <w:bottom w:w="0" w:type="dxa"/>
        <w:right w:w="0" w:type="dxa"/>
      </w:tblCellMar>
    </w:tblPr>
    <w:tblStylePr w:type="firstRow">
      <w:rPr>
        <w:rFonts w:ascii="Arial" w:hAnsi="Arial"/>
        <w:color w:val="404040"/>
        <w:sz w:val="22"/>
      </w:rPr>
      <w:tblPr/>
      <w:tcPr>
        <w:tcBorders>
          <w:bottom w:val="single" w:color="9BC2E5" w:themeColor="accent5" w:themeTint="9A" w:sz="12" w:space="0"/>
        </w:tcBorders>
      </w:tcPr>
    </w:tblStylePr>
    <w:tblStylePr w:type="lastRow">
      <w:rPr>
        <w:rFonts w:ascii="Arial" w:hAnsi="Arial"/>
        <w:color w:val="404040"/>
        <w:sz w:val="22"/>
      </w:rPr>
      <w:tbl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9BC2E5" w:themeColor="accent5" w:themeTint="9A" w:sz="12" w:space="0"/>
        </w:tcBorders>
      </w:tcPr>
    </w:tblStylePr>
    <w:tblStylePr w:type="band1Horz">
      <w:rPr>
        <w:rFonts w:ascii="Arial" w:hAnsi="Arial"/>
        <w:color w:val="404040"/>
        <w:sz w:val="22"/>
      </w:rPr>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styleId="Bordered-Accent6" w:customStyle="1">
    <w:name w:val="Bordered - Accent 6"/>
    <w:uiPriority w:val="99"/>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0" w:type="dxa"/>
        <w:bottom w:w="0" w:type="dxa"/>
        <w:right w:w="0" w:type="dxa"/>
      </w:tblCellMar>
    </w:tblPr>
    <w:tblStylePr w:type="firstRow">
      <w:rPr>
        <w:rFonts w:ascii="Arial" w:hAnsi="Arial"/>
        <w:color w:val="404040"/>
        <w:sz w:val="22"/>
      </w:rPr>
      <w:tblPr/>
      <w:tcPr>
        <w:tcBorders>
          <w:bottom w:val="single" w:color="A9D08E" w:themeColor="accent6" w:themeTint="98" w:sz="12" w:space="0"/>
        </w:tcBorders>
      </w:tcPr>
    </w:tblStylePr>
    <w:tblStylePr w:type="lastRow">
      <w:rPr>
        <w:rFonts w:ascii="Arial" w:hAnsi="Arial"/>
        <w:color w:val="404040"/>
        <w:sz w:val="22"/>
      </w:rPr>
      <w:tbl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A9D08E" w:themeColor="accent6" w:themeTint="98" w:sz="12" w:space="0"/>
        </w:tcBorders>
      </w:tc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styleId="Voetnootmarkering">
    <w:name w:val="footnote reference"/>
    <w:basedOn w:val="Standaardalinea-lettertype"/>
    <w:uiPriority w:val="99"/>
    <w:unhideWhenUsed/>
    <w:rPr>
      <w:vertAlign w:val="superscript"/>
    </w:rPr>
  </w:style>
  <w:style w:type="character" w:styleId="Eindnootmarkering">
    <w:name w:val="endnote reference"/>
    <w:basedOn w:val="Standaardalinea-lettertype"/>
    <w:uiPriority w:val="99"/>
    <w:semiHidden/>
    <w:unhideWhenUsed/>
    <w:rPr>
      <w:vertAlign w:val="superscript"/>
    </w:rPr>
  </w:style>
  <w:style w:type="character" w:styleId="Heading1Char" w:customStyle="1">
    <w:name w:val="Heading 1 Char"/>
    <w:basedOn w:val="Standaardalinea-lettertype"/>
    <w:uiPriority w:val="9"/>
    <w:qFormat/>
    <w:rPr>
      <w:rFonts w:ascii="Arial" w:hAnsi="Arial" w:eastAsia="Arial" w:cs="Arial"/>
      <w:sz w:val="40"/>
      <w:szCs w:val="40"/>
    </w:rPr>
  </w:style>
  <w:style w:type="character" w:styleId="Heading2Char" w:customStyle="1">
    <w:name w:val="Heading 2 Char"/>
    <w:basedOn w:val="Standaardalinea-lettertype"/>
    <w:uiPriority w:val="9"/>
    <w:qFormat/>
    <w:rPr>
      <w:rFonts w:ascii="Arial" w:hAnsi="Arial" w:eastAsia="Arial" w:cs="Arial"/>
      <w:sz w:val="34"/>
    </w:rPr>
  </w:style>
  <w:style w:type="character" w:styleId="Heading3Char" w:customStyle="1">
    <w:name w:val="Heading 3 Char"/>
    <w:basedOn w:val="Standaardalinea-lettertype"/>
    <w:uiPriority w:val="9"/>
    <w:qFormat/>
    <w:rPr>
      <w:rFonts w:ascii="Arial" w:hAnsi="Arial" w:eastAsia="Arial" w:cs="Arial"/>
      <w:sz w:val="30"/>
      <w:szCs w:val="30"/>
    </w:rPr>
  </w:style>
  <w:style w:type="character" w:styleId="Heading4Char" w:customStyle="1">
    <w:name w:val="Heading 4 Char"/>
    <w:basedOn w:val="Standaardalinea-lettertype"/>
    <w:uiPriority w:val="9"/>
    <w:qFormat/>
    <w:rPr>
      <w:rFonts w:ascii="Arial" w:hAnsi="Arial" w:eastAsia="Arial" w:cs="Arial"/>
      <w:b/>
      <w:bCs/>
      <w:sz w:val="26"/>
      <w:szCs w:val="26"/>
    </w:rPr>
  </w:style>
  <w:style w:type="character" w:styleId="Heading5Char" w:customStyle="1">
    <w:name w:val="Heading 5 Char"/>
    <w:basedOn w:val="Standaardalinea-lettertype"/>
    <w:uiPriority w:val="9"/>
    <w:qFormat/>
    <w:rPr>
      <w:rFonts w:ascii="Arial" w:hAnsi="Arial" w:eastAsia="Arial" w:cs="Arial"/>
      <w:b/>
      <w:bCs/>
      <w:sz w:val="24"/>
      <w:szCs w:val="24"/>
    </w:rPr>
  </w:style>
  <w:style w:type="character" w:styleId="Heading6Char" w:customStyle="1">
    <w:name w:val="Heading 6 Char"/>
    <w:basedOn w:val="Standaardalinea-lettertype"/>
    <w:uiPriority w:val="9"/>
    <w:qFormat/>
    <w:rPr>
      <w:rFonts w:ascii="Arial" w:hAnsi="Arial" w:eastAsia="Arial" w:cs="Arial"/>
      <w:b/>
      <w:bCs/>
      <w:sz w:val="22"/>
      <w:szCs w:val="22"/>
    </w:rPr>
  </w:style>
  <w:style w:type="character" w:styleId="Heading7Char" w:customStyle="1">
    <w:name w:val="Heading 7 Char"/>
    <w:basedOn w:val="Standaardalinea-lettertype"/>
    <w:uiPriority w:val="9"/>
    <w:qFormat/>
    <w:rPr>
      <w:rFonts w:ascii="Arial" w:hAnsi="Arial" w:eastAsia="Arial" w:cs="Arial"/>
      <w:b/>
      <w:bCs/>
      <w:i/>
      <w:iCs/>
      <w:sz w:val="22"/>
      <w:szCs w:val="22"/>
    </w:rPr>
  </w:style>
  <w:style w:type="character" w:styleId="Heading8Char" w:customStyle="1">
    <w:name w:val="Heading 8 Char"/>
    <w:basedOn w:val="Standaardalinea-lettertype"/>
    <w:uiPriority w:val="9"/>
    <w:qFormat/>
    <w:rPr>
      <w:rFonts w:ascii="Arial" w:hAnsi="Arial" w:eastAsia="Arial" w:cs="Arial"/>
      <w:i/>
      <w:iCs/>
      <w:sz w:val="22"/>
      <w:szCs w:val="22"/>
    </w:rPr>
  </w:style>
  <w:style w:type="character" w:styleId="Heading9Char" w:customStyle="1">
    <w:name w:val="Heading 9 Char"/>
    <w:basedOn w:val="Standaardalinea-lettertype"/>
    <w:uiPriority w:val="9"/>
    <w:qFormat/>
    <w:rPr>
      <w:rFonts w:ascii="Arial" w:hAnsi="Arial" w:eastAsia="Arial" w:cs="Arial"/>
      <w:i/>
      <w:iCs/>
      <w:sz w:val="21"/>
      <w:szCs w:val="21"/>
    </w:rPr>
  </w:style>
  <w:style w:type="character" w:styleId="TitleChar" w:customStyle="1">
    <w:name w:val="Title Char"/>
    <w:basedOn w:val="Standaardalinea-lettertype"/>
    <w:uiPriority w:val="10"/>
    <w:qFormat/>
    <w:rPr>
      <w:sz w:val="48"/>
      <w:szCs w:val="48"/>
    </w:rPr>
  </w:style>
  <w:style w:type="character" w:styleId="SubtitleChar" w:customStyle="1">
    <w:name w:val="Subtitle Char"/>
    <w:basedOn w:val="Standaardalinea-lettertype"/>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HeaderChar" w:customStyle="1">
    <w:name w:val="Header Char"/>
    <w:basedOn w:val="Standaardalinea-lettertype"/>
    <w:uiPriority w:val="99"/>
    <w:qFormat/>
  </w:style>
  <w:style w:type="character" w:styleId="CaptionChar" w:customStyle="1">
    <w:name w:val="Caption Char"/>
    <w:uiPriority w:val="99"/>
    <w:qFormat/>
  </w:style>
  <w:style w:type="character" w:styleId="FootnoteTextChar" w:customStyle="1">
    <w:name w:val="Footnote Text Char"/>
    <w:uiPriority w:val="99"/>
    <w:qFormat/>
    <w:rPr>
      <w:sz w:val="18"/>
    </w:rPr>
  </w:style>
  <w:style w:type="character" w:styleId="Titre1Car" w:customStyle="1">
    <w:name w:val="Titre 1 Car"/>
    <w:basedOn w:val="Standaardalinea-lettertype"/>
    <w:uiPriority w:val="9"/>
    <w:qFormat/>
    <w:rPr>
      <w:rFonts w:ascii="Arial" w:hAnsi="Arial" w:eastAsia="Arial" w:cs="Arial"/>
      <w:sz w:val="40"/>
      <w:szCs w:val="40"/>
    </w:rPr>
  </w:style>
  <w:style w:type="character" w:styleId="Titre2Car" w:customStyle="1">
    <w:name w:val="Titre 2 Car"/>
    <w:basedOn w:val="Standaardalinea-lettertype"/>
    <w:uiPriority w:val="9"/>
    <w:qFormat/>
    <w:rPr>
      <w:rFonts w:ascii="Arial" w:hAnsi="Arial" w:eastAsia="Arial" w:cs="Arial"/>
      <w:sz w:val="34"/>
    </w:rPr>
  </w:style>
  <w:style w:type="character" w:styleId="Titre3Car" w:customStyle="1">
    <w:name w:val="Titre 3 Car"/>
    <w:basedOn w:val="Standaardalinea-lettertype"/>
    <w:uiPriority w:val="9"/>
    <w:qFormat/>
    <w:rPr>
      <w:rFonts w:ascii="Arial" w:hAnsi="Arial" w:eastAsia="Arial" w:cs="Arial"/>
      <w:sz w:val="30"/>
      <w:szCs w:val="30"/>
    </w:rPr>
  </w:style>
  <w:style w:type="character" w:styleId="Titre4Car" w:customStyle="1">
    <w:name w:val="Titre 4 Car"/>
    <w:basedOn w:val="Standaardalinea-lettertype"/>
    <w:uiPriority w:val="9"/>
    <w:qFormat/>
    <w:rPr>
      <w:rFonts w:ascii="Arial" w:hAnsi="Arial" w:eastAsia="Arial" w:cs="Arial"/>
      <w:b/>
      <w:bCs/>
      <w:sz w:val="26"/>
      <w:szCs w:val="26"/>
    </w:rPr>
  </w:style>
  <w:style w:type="character" w:styleId="Titre5Car" w:customStyle="1">
    <w:name w:val="Titre 5 Car"/>
    <w:basedOn w:val="Standaardalinea-lettertype"/>
    <w:uiPriority w:val="9"/>
    <w:qFormat/>
    <w:rPr>
      <w:rFonts w:ascii="Arial" w:hAnsi="Arial" w:eastAsia="Arial" w:cs="Arial"/>
      <w:b/>
      <w:bCs/>
      <w:sz w:val="24"/>
      <w:szCs w:val="24"/>
    </w:rPr>
  </w:style>
  <w:style w:type="character" w:styleId="Titre6Car" w:customStyle="1">
    <w:name w:val="Titre 6 Car"/>
    <w:basedOn w:val="Standaardalinea-lettertype"/>
    <w:uiPriority w:val="9"/>
    <w:qFormat/>
    <w:rPr>
      <w:rFonts w:ascii="Arial" w:hAnsi="Arial" w:eastAsia="Arial" w:cs="Arial"/>
      <w:b/>
      <w:bCs/>
      <w:sz w:val="22"/>
      <w:szCs w:val="22"/>
    </w:rPr>
  </w:style>
  <w:style w:type="character" w:styleId="Titre7Car" w:customStyle="1">
    <w:name w:val="Titre 7 Car"/>
    <w:basedOn w:val="Standaardalinea-lettertype"/>
    <w:uiPriority w:val="9"/>
    <w:qFormat/>
    <w:rPr>
      <w:rFonts w:ascii="Arial" w:hAnsi="Arial" w:eastAsia="Arial" w:cs="Arial"/>
      <w:b/>
      <w:bCs/>
      <w:i/>
      <w:iCs/>
      <w:sz w:val="22"/>
      <w:szCs w:val="22"/>
    </w:rPr>
  </w:style>
  <w:style w:type="character" w:styleId="Titre8Car" w:customStyle="1">
    <w:name w:val="Titre 8 Car"/>
    <w:basedOn w:val="Standaardalinea-lettertype"/>
    <w:uiPriority w:val="9"/>
    <w:qFormat/>
    <w:rPr>
      <w:rFonts w:ascii="Arial" w:hAnsi="Arial" w:eastAsia="Arial" w:cs="Arial"/>
      <w:i/>
      <w:iCs/>
      <w:sz w:val="22"/>
      <w:szCs w:val="22"/>
    </w:rPr>
  </w:style>
  <w:style w:type="character" w:styleId="Titre9Car" w:customStyle="1">
    <w:name w:val="Titre 9 Car"/>
    <w:basedOn w:val="Standaardalinea-lettertype"/>
    <w:uiPriority w:val="9"/>
    <w:qFormat/>
    <w:rPr>
      <w:rFonts w:ascii="Arial" w:hAnsi="Arial" w:eastAsia="Arial" w:cs="Arial"/>
      <w:i/>
      <w:iCs/>
      <w:sz w:val="21"/>
      <w:szCs w:val="21"/>
    </w:rPr>
  </w:style>
  <w:style w:type="character" w:styleId="TitreCar" w:customStyle="1">
    <w:name w:val="Titre Car"/>
    <w:basedOn w:val="Standaardalinea-lettertype"/>
    <w:uiPriority w:val="10"/>
    <w:qFormat/>
    <w:rPr>
      <w:sz w:val="48"/>
      <w:szCs w:val="48"/>
    </w:rPr>
  </w:style>
  <w:style w:type="character" w:styleId="Sous-titreCar" w:customStyle="1">
    <w:name w:val="Sous-titre Car"/>
    <w:basedOn w:val="Standaardalinea-lettertype"/>
    <w:uiPriority w:val="11"/>
    <w:qFormat/>
    <w:rPr>
      <w:sz w:val="24"/>
      <w:szCs w:val="24"/>
    </w:rPr>
  </w:style>
  <w:style w:type="character" w:styleId="CitationCar" w:customStyle="1">
    <w:name w:val="Citation Car"/>
    <w:uiPriority w:val="29"/>
    <w:qFormat/>
    <w:rPr>
      <w:i/>
    </w:rPr>
  </w:style>
  <w:style w:type="character" w:styleId="CitationintenseCar" w:customStyle="1">
    <w:name w:val="Citation intense Car"/>
    <w:uiPriority w:val="30"/>
    <w:qFormat/>
    <w:rPr>
      <w:i/>
    </w:rPr>
  </w:style>
  <w:style w:type="character" w:styleId="En-tteCar" w:customStyle="1">
    <w:name w:val="En-tête Car"/>
    <w:basedOn w:val="Standaardalinea-lettertype"/>
    <w:uiPriority w:val="99"/>
    <w:qFormat/>
  </w:style>
  <w:style w:type="character" w:styleId="FooterChar" w:customStyle="1">
    <w:name w:val="Footer Char"/>
    <w:basedOn w:val="Standaardalinea-lettertype"/>
    <w:uiPriority w:val="99"/>
    <w:qFormat/>
  </w:style>
  <w:style w:type="character" w:styleId="PieddepageCar" w:customStyle="1">
    <w:name w:val="Pied de page Car"/>
    <w:uiPriority w:val="99"/>
    <w:qFormat/>
  </w:style>
  <w:style w:type="character" w:styleId="NotedebasdepageCar" w:customStyle="1">
    <w:name w:val="Note de bas de page Car"/>
    <w:uiPriority w:val="99"/>
    <w:qFormat/>
    <w:rPr>
      <w:sz w:val="18"/>
    </w:rPr>
  </w:style>
  <w:style w:type="character" w:styleId="FootnoteCharacters" w:customStyle="1">
    <w:name w:val="Footnote Characters"/>
    <w:basedOn w:val="Standaardalinea-lettertype"/>
    <w:uiPriority w:val="99"/>
    <w:unhideWhenUsed/>
    <w:qFormat/>
    <w:rPr>
      <w:vertAlign w:val="superscript"/>
    </w:rPr>
  </w:style>
  <w:style w:type="character" w:styleId="FootnoteAnchor" w:customStyle="1">
    <w:name w:val="Footnote Anchor"/>
    <w:rPr>
      <w:vertAlign w:val="superscript"/>
    </w:rPr>
  </w:style>
  <w:style w:type="character" w:styleId="EndnoteTextChar" w:customStyle="1">
    <w:name w:val="Endnote Text Char"/>
    <w:uiPriority w:val="99"/>
    <w:qFormat/>
    <w:rPr>
      <w:sz w:val="20"/>
    </w:rPr>
  </w:style>
  <w:style w:type="character" w:styleId="EndnoteCharacters" w:customStyle="1">
    <w:name w:val="Endnote Characters"/>
    <w:basedOn w:val="Standaardalinea-lettertype"/>
    <w:uiPriority w:val="99"/>
    <w:semiHidden/>
    <w:unhideWhenUsed/>
    <w:qFormat/>
    <w:rPr>
      <w:vertAlign w:val="superscript"/>
    </w:rPr>
  </w:style>
  <w:style w:type="character" w:styleId="EndnoteAnchor" w:customStyle="1">
    <w:name w:val="Endnote Anchor"/>
    <w:rPr>
      <w:vertAlign w:val="superscript"/>
    </w:rPr>
  </w:style>
  <w:style w:type="character" w:styleId="LienInternet" w:customStyle="1">
    <w:name w:val="Lien Internet"/>
    <w:qFormat/>
    <w:rPr>
      <w:color w:val="000080"/>
      <w:u w:val="single"/>
    </w:rPr>
  </w:style>
  <w:style w:type="character" w:styleId="Hyperlink">
    <w:name w:val="Hyperlink"/>
    <w:basedOn w:val="Standaardalinea-lettertype"/>
    <w:uiPriority w:val="99"/>
    <w:unhideWhenUsed/>
    <w:rPr>
      <w:color w:val="0563C1" w:themeColor="hyperlink"/>
      <w:u w:val="single"/>
    </w:rPr>
  </w:style>
  <w:style w:type="character" w:styleId="Internetkoppeling" w:customStyle="1">
    <w:name w:val="Internetkoppeling"/>
    <w:basedOn w:val="Standaardalinea-lettertype"/>
    <w:qFormat/>
    <w:rPr>
      <w:color w:val="0000FF"/>
      <w:u w:val="single"/>
    </w:rPr>
  </w:style>
  <w:style w:type="character" w:styleId="Bullets" w:customStyle="1">
    <w:name w:val="Bullets"/>
    <w:qFormat/>
    <w:rPr>
      <w:rFonts w:ascii="OpenSymbol" w:hAnsi="OpenSymbol" w:eastAsia="OpenSymbol" w:cs="OpenSymbol"/>
    </w:rPr>
  </w:style>
  <w:style w:type="character" w:styleId="EndnoteSymbol" w:customStyle="1">
    <w:name w:val="Endnote Symbol"/>
    <w:qFormat/>
  </w:style>
  <w:style w:type="character" w:styleId="CommentaireCar" w:customStyle="1">
    <w:name w:val="Commentaire Car"/>
    <w:basedOn w:val="Standaardalinea-lettertype"/>
    <w:uiPriority w:val="99"/>
    <w:qFormat/>
    <w:rPr>
      <w:rFonts w:cs="Mangal"/>
      <w:sz w:val="20"/>
      <w:szCs w:val="18"/>
    </w:rPr>
  </w:style>
  <w:style w:type="character" w:styleId="Verwijzingopmerking">
    <w:name w:val="annotation reference"/>
    <w:basedOn w:val="Standaardalinea-lettertype"/>
    <w:uiPriority w:val="99"/>
    <w:semiHidden/>
    <w:unhideWhenUsed/>
    <w:qFormat/>
    <w:rPr>
      <w:sz w:val="16"/>
      <w:szCs w:val="16"/>
    </w:rPr>
  </w:style>
  <w:style w:type="character" w:styleId="ObjetducommentaireCar" w:customStyle="1">
    <w:name w:val="Objet du commentaire Car"/>
    <w:basedOn w:val="CommentaireCar"/>
    <w:uiPriority w:val="99"/>
    <w:semiHidden/>
    <w:qFormat/>
    <w:rPr>
      <w:rFonts w:cs="Mangal"/>
      <w:b/>
      <w:bCs/>
      <w:sz w:val="20"/>
      <w:szCs w:val="18"/>
    </w:rPr>
  </w:style>
  <w:style w:type="character" w:styleId="Onopgelostemelding">
    <w:name w:val="Unresolved Mention"/>
    <w:basedOn w:val="Standaardalinea-lettertype"/>
    <w:uiPriority w:val="99"/>
    <w:semiHidden/>
    <w:unhideWhenUsed/>
    <w:qFormat/>
    <w:rPr>
      <w:color w:val="605E5C"/>
      <w:shd w:val="clear" w:color="auto" w:fill="E1DFDD"/>
    </w:rPr>
  </w:style>
  <w:style w:type="character" w:styleId="LineNumbering" w:customStyle="1">
    <w:name w:val="Line Numbering"/>
  </w:style>
  <w:style w:type="paragraph" w:styleId="Heading" w:customStyle="1">
    <w:name w:val="Heading"/>
    <w:basedOn w:val="Standaard"/>
    <w:next w:val="Plattetekst"/>
    <w:qFormat/>
    <w:pPr>
      <w:keepNext/>
      <w:spacing w:before="240" w:after="120"/>
    </w:pPr>
    <w:rPr>
      <w:rFonts w:ascii="Liberation Sans" w:hAnsi="Liberation Sans" w:eastAsia="Noto Sans CJK SC"/>
      <w:sz w:val="28"/>
      <w:szCs w:val="28"/>
    </w:rPr>
  </w:style>
  <w:style w:type="paragraph" w:styleId="Plattetekst">
    <w:name w:val="Body Text"/>
    <w:basedOn w:val="Standaard"/>
    <w:pPr>
      <w:spacing w:after="140" w:line="276" w:lineRule="auto"/>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styleId="Index" w:customStyle="1">
    <w:name w:val="Index"/>
    <w:basedOn w:val="Standaard"/>
    <w:qFormat/>
    <w:pPr>
      <w:suppressLineNumbers/>
    </w:pPr>
  </w:style>
  <w:style w:type="paragraph" w:styleId="Eindnoottekst">
    <w:name w:val="endnote text"/>
    <w:basedOn w:val="Standaard"/>
    <w:uiPriority w:val="99"/>
    <w:semiHidden/>
    <w:unhideWhenUsed/>
    <w:rPr>
      <w:sz w:val="20"/>
    </w:rPr>
  </w:style>
  <w:style w:type="paragraph" w:styleId="Lijstalinea">
    <w:name w:val="List Paragraph"/>
    <w:basedOn w:val="Standaard"/>
    <w:uiPriority w:val="34"/>
    <w:qFormat/>
    <w:pPr>
      <w:ind w:left="720"/>
      <w:contextualSpacing/>
    </w:pPr>
  </w:style>
  <w:style w:type="paragraph" w:styleId="Geenafstand">
    <w:name w:val="No Spacing"/>
    <w:uiPriority w:val="1"/>
    <w:qFormat/>
  </w:style>
  <w:style w:type="paragraph" w:styleId="Titel">
    <w:name w:val="Title"/>
    <w:basedOn w:val="Standaard"/>
    <w:uiPriority w:val="10"/>
    <w:qFormat/>
    <w:pPr>
      <w:spacing w:before="300" w:after="200"/>
      <w:contextualSpacing/>
    </w:pPr>
    <w:rPr>
      <w:sz w:val="48"/>
      <w:szCs w:val="48"/>
    </w:rPr>
  </w:style>
  <w:style w:type="paragraph" w:styleId="Ondertitel">
    <w:name w:val="Subtitle"/>
    <w:basedOn w:val="Standaard"/>
    <w:uiPriority w:val="11"/>
    <w:qFormat/>
    <w:pPr>
      <w:spacing w:before="200" w:after="200"/>
    </w:pPr>
  </w:style>
  <w:style w:type="paragraph" w:styleId="Citaat">
    <w:name w:val="Quote"/>
    <w:basedOn w:val="Standaard"/>
    <w:uiPriority w:val="29"/>
    <w:qFormat/>
    <w:pPr>
      <w:ind w:left="720" w:right="720"/>
    </w:pPr>
    <w:rPr>
      <w:i/>
    </w:rPr>
  </w:style>
  <w:style w:type="paragraph" w:styleId="Duidelijkcitaat">
    <w:name w:val="Intense Quote"/>
    <w:basedOn w:val="Standaard"/>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paragraph" w:styleId="Inhopg1">
    <w:name w:val="toc 1"/>
    <w:basedOn w:val="Standaard"/>
    <w:uiPriority w:val="39"/>
    <w:unhideWhenUsed/>
    <w:pPr>
      <w:spacing w:after="57"/>
    </w:pPr>
  </w:style>
  <w:style w:type="paragraph" w:styleId="Inhopg2">
    <w:name w:val="toc 2"/>
    <w:basedOn w:val="Standaard"/>
    <w:uiPriority w:val="39"/>
    <w:unhideWhenUsed/>
    <w:pPr>
      <w:spacing w:after="57"/>
      <w:ind w:left="283"/>
    </w:pPr>
  </w:style>
  <w:style w:type="paragraph" w:styleId="Inhopg3">
    <w:name w:val="toc 3"/>
    <w:basedOn w:val="Standaard"/>
    <w:uiPriority w:val="39"/>
    <w:unhideWhenUsed/>
    <w:pPr>
      <w:spacing w:after="57"/>
      <w:ind w:left="567"/>
    </w:pPr>
  </w:style>
  <w:style w:type="paragraph" w:styleId="Inhopg4">
    <w:name w:val="toc 4"/>
    <w:basedOn w:val="Standaard"/>
    <w:uiPriority w:val="39"/>
    <w:unhideWhenUsed/>
    <w:pPr>
      <w:spacing w:after="57"/>
      <w:ind w:left="850"/>
    </w:pPr>
  </w:style>
  <w:style w:type="paragraph" w:styleId="Inhopg5">
    <w:name w:val="toc 5"/>
    <w:basedOn w:val="Standaard"/>
    <w:uiPriority w:val="39"/>
    <w:unhideWhenUsed/>
    <w:pPr>
      <w:spacing w:after="57"/>
      <w:ind w:left="1134"/>
    </w:pPr>
  </w:style>
  <w:style w:type="paragraph" w:styleId="Inhopg6">
    <w:name w:val="toc 6"/>
    <w:basedOn w:val="Standaard"/>
    <w:uiPriority w:val="39"/>
    <w:unhideWhenUsed/>
    <w:pPr>
      <w:spacing w:after="57"/>
      <w:ind w:left="1417"/>
    </w:pPr>
  </w:style>
  <w:style w:type="paragraph" w:styleId="Inhopg7">
    <w:name w:val="toc 7"/>
    <w:basedOn w:val="Standaard"/>
    <w:uiPriority w:val="39"/>
    <w:unhideWhenUsed/>
    <w:pPr>
      <w:spacing w:after="57"/>
      <w:ind w:left="1701"/>
    </w:pPr>
  </w:style>
  <w:style w:type="paragraph" w:styleId="Inhopg8">
    <w:name w:val="toc 8"/>
    <w:basedOn w:val="Standaard"/>
    <w:uiPriority w:val="39"/>
    <w:unhideWhenUsed/>
    <w:pPr>
      <w:spacing w:after="57"/>
      <w:ind w:left="1984"/>
    </w:pPr>
  </w:style>
  <w:style w:type="paragraph" w:styleId="Inhopg9">
    <w:name w:val="toc 9"/>
    <w:basedOn w:val="Standaard"/>
    <w:uiPriority w:val="39"/>
    <w:unhideWhenUsed/>
    <w:pPr>
      <w:spacing w:after="57"/>
      <w:ind w:left="2268"/>
    </w:pPr>
  </w:style>
  <w:style w:type="paragraph" w:styleId="Indexkop">
    <w:name w:val="index heading"/>
    <w:basedOn w:val="Heading"/>
  </w:style>
  <w:style w:type="paragraph" w:styleId="Kopvaninhoudsopgave">
    <w:name w:val="TOC Heading"/>
    <w:uiPriority w:val="39"/>
    <w:unhideWhenUsed/>
  </w:style>
  <w:style w:type="paragraph" w:styleId="Lijstmetafbeeldingen">
    <w:name w:val="table of figures"/>
    <w:basedOn w:val="Standaard"/>
    <w:uiPriority w:val="99"/>
    <w:unhideWhenUsed/>
    <w:qFormat/>
  </w:style>
  <w:style w:type="paragraph" w:styleId="Standard" w:customStyle="1">
    <w:name w:val="Standard"/>
    <w:qFormat/>
  </w:style>
  <w:style w:type="paragraph" w:styleId="Textbody" w:customStyle="1">
    <w:name w:val="Text body"/>
    <w:basedOn w:val="Standard"/>
    <w:qFormat/>
    <w:pPr>
      <w:spacing w:after="140" w:line="276" w:lineRule="auto"/>
    </w:pPr>
  </w:style>
  <w:style w:type="paragraph" w:styleId="Corpsdetexte1" w:customStyle="1">
    <w:name w:val="Corps de texte1"/>
    <w:basedOn w:val="Standard"/>
    <w:qFormat/>
    <w:pPr>
      <w:spacing w:after="120" w:line="288" w:lineRule="auto"/>
    </w:pPr>
  </w:style>
  <w:style w:type="paragraph" w:styleId="HeaderandFooter" w:customStyle="1">
    <w:name w:val="Header and Footer"/>
    <w:basedOn w:val="Standard"/>
    <w:qFormat/>
    <w:pPr>
      <w:suppressLineNumbers/>
      <w:tabs>
        <w:tab w:val="center" w:pos="4819"/>
        <w:tab w:val="right" w:pos="9638"/>
      </w:tabs>
    </w:pPr>
  </w:style>
  <w:style w:type="paragraph" w:styleId="Koptekst">
    <w:name w:val="header"/>
    <w:basedOn w:val="Standard"/>
  </w:style>
  <w:style w:type="paragraph" w:styleId="Voettekst">
    <w:name w:val="footer"/>
    <w:basedOn w:val="HeaderandFooter"/>
  </w:style>
  <w:style w:type="paragraph" w:styleId="FrameContents" w:customStyle="1">
    <w:name w:val="Frame Contents"/>
    <w:basedOn w:val="Standard"/>
    <w:qFormat/>
  </w:style>
  <w:style w:type="paragraph" w:styleId="TableContents" w:customStyle="1">
    <w:name w:val="Table Contents"/>
    <w:basedOn w:val="Standard"/>
    <w:qFormat/>
    <w:pPr>
      <w:widowControl w:val="0"/>
      <w:suppressLineNumbers/>
    </w:pPr>
  </w:style>
  <w:style w:type="paragraph" w:styleId="TableHeading" w:customStyle="1">
    <w:name w:val="Table Heading"/>
    <w:basedOn w:val="TableContents"/>
    <w:qFormat/>
    <w:pPr>
      <w:jc w:val="center"/>
    </w:pPr>
    <w:rPr>
      <w:b/>
      <w:bCs/>
    </w:rPr>
  </w:style>
  <w:style w:type="paragraph" w:styleId="Notedefin1" w:customStyle="1">
    <w:name w:val="Note de fin1"/>
    <w:basedOn w:val="Standard"/>
    <w:qFormat/>
    <w:pPr>
      <w:suppressLineNumbers/>
      <w:ind w:left="340" w:hanging="340"/>
    </w:pPr>
    <w:rPr>
      <w:sz w:val="20"/>
      <w:szCs w:val="20"/>
    </w:rPr>
  </w:style>
  <w:style w:type="paragraph" w:styleId="Voetnoottekst">
    <w:name w:val="footnote text"/>
    <w:basedOn w:val="Standaard"/>
    <w:rPr>
      <w:rFonts w:cs="Mangal"/>
      <w:sz w:val="20"/>
      <w:szCs w:val="18"/>
    </w:rPr>
  </w:style>
  <w:style w:type="paragraph" w:styleId="Tekstopmerking">
    <w:name w:val="annotation text"/>
    <w:basedOn w:val="Standaard"/>
    <w:uiPriority w:val="99"/>
    <w:unhideWhenUsed/>
    <w:qFormat/>
    <w:rPr>
      <w:rFonts w:cs="Mangal"/>
      <w:sz w:val="20"/>
      <w:szCs w:val="18"/>
    </w:rPr>
  </w:style>
  <w:style w:type="paragraph" w:styleId="Revisie">
    <w:name w:val="Revision"/>
    <w:uiPriority w:val="99"/>
    <w:semiHidden/>
    <w:qFormat/>
    <w:rPr>
      <w:rFonts w:cs="Mangal"/>
      <w:szCs w:val="21"/>
    </w:rPr>
  </w:style>
  <w:style w:type="paragraph" w:styleId="Onderwerpvanopmerking">
    <w:name w:val="annotation subject"/>
    <w:basedOn w:val="Tekstopmerking"/>
    <w:uiPriority w:val="99"/>
    <w:semiHidden/>
    <w:unhideWhenUsed/>
    <w:qFormat/>
    <w:rPr>
      <w:b/>
      <w:bCs/>
    </w:rPr>
  </w:style>
  <w:style w:type="character" w:styleId="GevolgdeHyperlink">
    <w:name w:val="FollowedHyperlink"/>
    <w:basedOn w:val="Standaardalinea-lettertype"/>
    <w:uiPriority w:val="99"/>
    <w:semiHidden/>
    <w:unhideWhenUsed/>
    <w:rsid w:val="005634EB"/>
    <w:rPr>
      <w:color w:val="954F72" w:themeColor="followedHyperlink"/>
      <w:u w:val="single"/>
    </w:rPr>
  </w:style>
  <w:style w:type="character" w:styleId="Vermelding">
    <w:name w:val="Mention"/>
    <w:basedOn w:val="Standaardalinea-lettertype"/>
    <w:uiPriority w:val="99"/>
    <w:unhideWhenUsed/>
    <w:rPr>
      <w:color w:val="2B579A"/>
      <w:shd w:val="clear" w:color="auto" w:fill="E6E6E6"/>
    </w:rPr>
  </w:style>
  <w:style w:type="paragraph" w:styleId="Style2" w:customStyle="true">
    <w:uiPriority w:val="1"/>
    <w:name w:val="Style2"/>
    <w:basedOn w:val="Standaard"/>
    <w:link w:val="Style2Car"/>
    <w:qFormat/>
    <w:rsid w:val="75A3A35C"/>
    <w:rPr>
      <w:rFonts w:ascii="Arial" w:hAnsi="Arial" w:eastAsia="Arial" w:cs="FreeSans" w:eastAsiaTheme="minorEastAsia"/>
      <w:b w:val="1"/>
      <w:bCs w:val="1"/>
      <w:color w:val="6EAD93"/>
      <w:sz w:val="29"/>
      <w:szCs w:val="29"/>
    </w:rPr>
    <w:pPr>
      <w:keepNext w:val="1"/>
      <w:spacing w:before="200" w:after="120" w:line="288" w:lineRule="auto"/>
      <w:ind w:left="202" w:hanging="202"/>
      <w:jc w:val="both"/>
      <w:outlineLvl w:val="1"/>
    </w:pPr>
  </w:style>
  <w:style w:type="character" w:styleId="Style2Car" w:customStyle="true">
    <w:uiPriority w:val="1"/>
    <w:name w:val="Style2 Car"/>
    <w:basedOn w:val="Standaardalinea-lettertype"/>
    <w:link w:val="Style2"/>
    <w:rsid w:val="75A3A35C"/>
    <w:rPr>
      <w:rFonts w:ascii="Arial" w:hAnsi="Arial" w:eastAsia="Droid Sans Fallback" w:cs="FreeSans" w:eastAsiaTheme="minorEastAsia"/>
      <w:b w:val="1"/>
      <w:bCs w:val="1"/>
      <w:color w:val="6EAD93"/>
      <w:sz w:val="29"/>
      <w:szCs w:val="29"/>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yperlink" Target="mailto:helpdeskcantine@environnement.brussels"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image" Target="media/image2.png" Id="rId16" /><Relationship Type="http://schemas.openxmlformats.org/officeDocument/2006/relationships/hyperlink" Target="mailto:helpdeskcantine@environnement.brussels" TargetMode="External" Id="rId20" /><Relationship Type="http://schemas.onlyoffice.com/commentsExtendedDocument" Target="commentsExtendedDocument.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footer" Target="footer1.xml" Id="rId23" /><Relationship Type="http://schemas.onlyoffice.com/commentsIdsDocument" Target="commentsIdsDocument.xml" Id="rId28" /><Relationship Type="http://schemas.openxmlformats.org/officeDocument/2006/relationships/endnotes" Target="endnotes.xml" Id="rId10" /><Relationship Type="http://schemas.openxmlformats.org/officeDocument/2006/relationships/hyperlink" Target="mailto:helpdeskcantine@environnement.brussel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nlyoffice.com/commentsDocument" Target="commentsDocument.xml" Id="rId30" /><Relationship Type="http://schemas.openxmlformats.org/officeDocument/2006/relationships/hyperlink" Target="mailto:helpdeskcantine@environnement.brussels" TargetMode="External" Id="R3bf98bbc62644422" /><Relationship Type="http://schemas.openxmlformats.org/officeDocument/2006/relationships/hyperlink" Target="mailto:helpdeskcantine@environnement.brussels" TargetMode="External" Id="R11591b6f955f4f22" /><Relationship Type="http://schemas.openxmlformats.org/officeDocument/2006/relationships/hyperlink" Target="mailto:helpdeskcantine@environnement.brussels" TargetMode="External" Id="Reb9ea283534744ce" /></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10.jpg"/><Relationship Id="rId1" Type="http://schemas.openxmlformats.org/officeDocument/2006/relationships/image" Target="media/image3.jp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b4f21d-173e-4765-ac1a-1984a878b468" xsi:nil="true"/>
    <lcf76f155ced4ddcb4097134ff3c332f xmlns="38be4423-7992-4361-bfdd-0d53ca88a219">
      <Terms xmlns="http://schemas.microsoft.com/office/infopath/2007/PartnerControls"/>
    </lcf76f155ced4ddcb4097134ff3c332f>
    <DBUpdate xmlns="38be4423-7992-4361-bfdd-0d53ca88a219" xsi:nil="true"/>
    <Jury xmlns="38be4423-7992-4361-bfdd-0d53ca88a219" xsi:nil="true"/>
    <Certified xmlns="38be4423-7992-4361-bfdd-0d53ca88a219" xsi:nil="true"/>
    <Sort xmlns="38be4423-7992-4361-bfdd-0d53ca88a2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A35FE4A4931847AB19C68929F51EE0" ma:contentTypeVersion="18" ma:contentTypeDescription="Een nieuw document maken." ma:contentTypeScope="" ma:versionID="6795ba78a625ed122744aef0ab43f634">
  <xsd:schema xmlns:xsd="http://www.w3.org/2001/XMLSchema" xmlns:xs="http://www.w3.org/2001/XMLSchema" xmlns:p="http://schemas.microsoft.com/office/2006/metadata/properties" xmlns:ns2="38be4423-7992-4361-bfdd-0d53ca88a219" xmlns:ns3="46b4f21d-173e-4765-ac1a-1984a878b468" targetNamespace="http://schemas.microsoft.com/office/2006/metadata/properties" ma:root="true" ma:fieldsID="bcb294c561f79933114f91f2dbbac5ee" ns2:_="" ns3:_="">
    <xsd:import namespace="38be4423-7992-4361-bfdd-0d53ca88a219"/>
    <xsd:import namespace="46b4f21d-173e-4765-ac1a-1984a878b46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DBUpdate" minOccurs="0"/>
                <xsd:element ref="ns2:Sort" minOccurs="0"/>
                <xsd:element ref="ns2:MediaServiceOCR" minOccurs="0"/>
                <xsd:element ref="ns2:MediaServiceLocation" minOccurs="0"/>
                <xsd:element ref="ns2:Certified" minOccurs="0"/>
                <xsd:element ref="ns2:Ju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e4423-7992-4361-bfdd-0d53ca88a21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728ebab7-5141-49b7-a835-37ad4c0caec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DBUpdate" ma:index="18" nillable="true" ma:displayName="DBUpdate" ma:format="Dropdown" ma:internalName="DBUpdate">
      <xsd:simpleType>
        <xsd:restriction base="dms:Choice">
          <xsd:enumeration value="Yes"/>
        </xsd:restriction>
      </xsd:simpleType>
    </xsd:element>
    <xsd:element name="Sort" ma:index="19" nillable="true" ma:displayName="Sort" ma:format="Dropdown" ma:internalName="Sort" ma:percentage="FALSE">
      <xsd:simpleType>
        <xsd:restriction base="dms:Number"/>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Certified" ma:index="22" nillable="true" ma:displayName="Labellisée" ma:format="Dropdown" ma:internalName="Certified">
      <xsd:simpleType>
        <xsd:restriction base="dms:Choice">
          <xsd:enumeration value="Oui"/>
          <xsd:enumeration value="Non"/>
        </xsd:restriction>
      </xsd:simpleType>
    </xsd:element>
    <xsd:element name="Jury" ma:index="23" nillable="true" ma:displayName="Jury" ma:format="Dropdown" ma:internalName="Ju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4f21d-173e-4765-ac1a-1984a878b46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e321d5c-33f3-4937-99a6-d176f92007dc}" ma:internalName="TaxCatchAll" ma:showField="CatchAllData" ma:web="46b4f21d-173e-4765-ac1a-1984a878b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FA83B1-8243-441E-B693-73AE49B7F430}">
  <ds:schemaRefs>
    <ds:schemaRef ds:uri="http://schemas.microsoft.com/office/2006/metadata/properties"/>
    <ds:schemaRef ds:uri="http://schemas.microsoft.com/office/infopath/2007/PartnerControls"/>
    <ds:schemaRef ds:uri="d0c37ffe-f790-497a-bf98-ecc531014436"/>
    <ds:schemaRef ds:uri="30180662-7d6a-4ea7-a186-ac83fffb1db1"/>
  </ds:schemaRefs>
</ds:datastoreItem>
</file>

<file path=customXml/itemProps2.xml><?xml version="1.0" encoding="utf-8"?>
<ds:datastoreItem xmlns:ds="http://schemas.openxmlformats.org/officeDocument/2006/customXml" ds:itemID="{1A59FCC1-0869-4E39-815C-4C016DD7C2A7}">
  <ds:schemaRefs>
    <ds:schemaRef ds:uri="http://schemas.microsoft.com/sharepoint/v3/contenttype/forms"/>
  </ds:schemaRefs>
</ds:datastoreItem>
</file>

<file path=customXml/itemProps3.xml><?xml version="1.0" encoding="utf-8"?>
<ds:datastoreItem xmlns:ds="http://schemas.openxmlformats.org/officeDocument/2006/customXml" ds:itemID="{1A96516E-C1BC-49A2-AFBB-D6153D716590}">
  <ds:schemaRefs>
    <ds:schemaRef ds:uri="http://schemas.openxmlformats.org/officeDocument/2006/bibliography"/>
  </ds:schemaRefs>
</ds:datastoreItem>
</file>

<file path=customXml/itemProps4.xml><?xml version="1.0" encoding="utf-8"?>
<ds:datastoreItem xmlns:ds="http://schemas.openxmlformats.org/officeDocument/2006/customXml" ds:itemID="{B75AB597-2157-4FE6-BDA2-AFE13FC6428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Bruxelles-Environnement - Leefmilieu Brussels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COUSIN Frederik</dc:creator>
  <dc:description/>
  <cp:lastModifiedBy>COUSIN Frederik</cp:lastModifiedBy>
  <cp:revision>56</cp:revision>
  <dcterms:created xsi:type="dcterms:W3CDTF">2024-02-20T13:29:00Z</dcterms:created>
  <dcterms:modified xsi:type="dcterms:W3CDTF">2025-12-23T13:31:04Z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0x01010069A35FE4A4931847AB19C68929F51EE0</vt:lpwstr>
  </property>
  <property fmtid="{D5CDD505-2E9C-101B-9397-08002B2CF9AE}" pid="3" name="MediaServiceImageTags">
    <vt:lpwstr/>
  </property>
  <property fmtid="{D5CDD505-2E9C-101B-9397-08002B2CF9AE}" pid="4" name="Order">
    <vt:r8>6319500</vt:r8>
  </property>
  <property fmtid="{D5CDD505-2E9C-101B-9397-08002B2CF9AE}" pid="5" name="_ExtendedDescription">
    <vt:lpwstr/>
  </property>
</Properties>
</file>